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3F0AC4" w14:textId="528F320F" w:rsidR="00386B5A" w:rsidRDefault="00386B5A">
      <w:pPr>
        <w:pStyle w:val="CRCoverPage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TSG-RAN WG2 Meeting #11</w:t>
      </w:r>
      <w:r w:rsidR="00A26E2B">
        <w:rPr>
          <w:b/>
          <w:sz w:val="24"/>
          <w:lang w:val="en-US" w:eastAsia="zh-CN"/>
        </w:rPr>
        <w:t>3</w:t>
      </w:r>
      <w:r>
        <w:rPr>
          <w:b/>
          <w:sz w:val="24"/>
          <w:lang w:val="en-US" w:eastAsia="zh-CN"/>
        </w:rPr>
        <w:t xml:space="preserve"> electronic</w:t>
      </w:r>
      <w:r>
        <w:rPr>
          <w:b/>
          <w:sz w:val="24"/>
          <w:lang w:val="en-US" w:eastAsia="zh-CN"/>
        </w:rPr>
        <w:tab/>
      </w:r>
      <w:r>
        <w:rPr>
          <w:b/>
          <w:sz w:val="24"/>
          <w:lang w:val="en-US" w:eastAsia="zh-CN"/>
        </w:rPr>
        <w:tab/>
      </w:r>
      <w:r>
        <w:rPr>
          <w:b/>
          <w:sz w:val="24"/>
          <w:lang w:val="en-US" w:eastAsia="zh-CN"/>
        </w:rPr>
        <w:tab/>
      </w:r>
      <w:r w:rsidR="00F53BAF">
        <w:rPr>
          <w:b/>
          <w:sz w:val="24"/>
          <w:lang w:val="en-US" w:eastAsia="zh-CN"/>
        </w:rPr>
        <w:tab/>
      </w:r>
      <w:r w:rsidR="00397E6B" w:rsidRPr="00397E6B">
        <w:rPr>
          <w:b/>
          <w:sz w:val="24"/>
          <w:lang w:val="en-US" w:eastAsia="zh-CN"/>
        </w:rPr>
        <w:t>R2-2100651</w:t>
      </w:r>
    </w:p>
    <w:p w14:paraId="738CD4F8" w14:textId="08656582" w:rsidR="00386B5A" w:rsidRDefault="00A26E2B">
      <w:pPr>
        <w:pStyle w:val="CRCoverPage"/>
        <w:rPr>
          <w:b/>
          <w:sz w:val="24"/>
          <w:lang w:val="en-US" w:eastAsia="zh-CN"/>
        </w:rPr>
      </w:pPr>
      <w:r w:rsidRPr="0049264E">
        <w:rPr>
          <w:b/>
          <w:sz w:val="24"/>
          <w:lang w:val="en-US" w:eastAsia="zh-CN"/>
        </w:rPr>
        <w:t xml:space="preserve">Electronic meeting, </w:t>
      </w:r>
      <w:r w:rsidRPr="00E9408E">
        <w:rPr>
          <w:b/>
          <w:sz w:val="24"/>
          <w:lang w:val="en-US" w:eastAsia="zh-CN"/>
        </w:rPr>
        <w:t>25th Jan – 5th Feb 2021</w:t>
      </w:r>
      <w:r>
        <w:rPr>
          <w:b/>
          <w:sz w:val="24"/>
          <w:lang w:val="en-US" w:eastAsia="zh-CN"/>
        </w:rPr>
        <w:tab/>
      </w:r>
      <w:r>
        <w:rPr>
          <w:b/>
          <w:sz w:val="24"/>
          <w:lang w:val="en-US" w:eastAsia="zh-CN"/>
        </w:rPr>
        <w:tab/>
      </w:r>
    </w:p>
    <w:p w14:paraId="7CD33124" w14:textId="77777777" w:rsidR="00386B5A" w:rsidRDefault="00386B5A">
      <w:pPr>
        <w:pStyle w:val="CRCoverPage"/>
        <w:rPr>
          <w:b/>
          <w:sz w:val="24"/>
          <w:lang w:val="en-US" w:eastAsia="zh-CN"/>
        </w:rPr>
      </w:pPr>
    </w:p>
    <w:p w14:paraId="4D112671" w14:textId="7B704556" w:rsidR="00386B5A" w:rsidRDefault="00386B5A">
      <w:pPr>
        <w:pStyle w:val="CRCoverPage"/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521915">
        <w:rPr>
          <w:rFonts w:cs="Arial"/>
          <w:bCs/>
          <w:sz w:val="24"/>
          <w:lang w:val="en-US"/>
        </w:rPr>
        <w:t>8.11.2</w:t>
      </w:r>
      <w:r w:rsidR="00A26E2B">
        <w:rPr>
          <w:rFonts w:cs="Arial"/>
          <w:bCs/>
          <w:sz w:val="24"/>
          <w:lang w:val="en-US"/>
        </w:rPr>
        <w:t>.2</w:t>
      </w:r>
    </w:p>
    <w:p w14:paraId="25FC9A57" w14:textId="77777777" w:rsidR="00386B5A" w:rsidRDefault="00386B5A">
      <w:pP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>Intel Corporation</w:t>
      </w:r>
    </w:p>
    <w:p w14:paraId="66B9B48D" w14:textId="70DB3F6B" w:rsidR="00F947B9" w:rsidRDefault="00386B5A" w:rsidP="00F947B9">
      <w:pPr>
        <w:tabs>
          <w:tab w:val="left" w:pos="1985"/>
        </w:tabs>
        <w:ind w:left="2880" w:hanging="2880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</w:r>
      <w:r w:rsidR="00E22F24" w:rsidRPr="00E22F24">
        <w:rPr>
          <w:rFonts w:ascii="Arial" w:hAnsi="Arial" w:cs="Arial"/>
          <w:bCs/>
          <w:sz w:val="24"/>
        </w:rPr>
        <w:t xml:space="preserve">Support of </w:t>
      </w:r>
      <w:r w:rsidR="00F46D5D">
        <w:rPr>
          <w:rFonts w:ascii="Arial" w:hAnsi="Arial" w:cs="Arial"/>
          <w:bCs/>
          <w:sz w:val="24"/>
        </w:rPr>
        <w:t>on demand PRS</w:t>
      </w:r>
    </w:p>
    <w:p w14:paraId="7D5060DB" w14:textId="77777777" w:rsidR="00386B5A" w:rsidRDefault="00386B5A" w:rsidP="00F947B9">
      <w:pPr>
        <w:tabs>
          <w:tab w:val="left" w:pos="1985"/>
        </w:tabs>
        <w:ind w:left="2880" w:hanging="2880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ab/>
        <w:t>Discussion and decision</w:t>
      </w:r>
    </w:p>
    <w:p w14:paraId="0FA0B762" w14:textId="2C79B86B" w:rsidR="00386B5A" w:rsidRDefault="00386B5A">
      <w:pPr>
        <w:pStyle w:val="Heading1"/>
        <w:numPr>
          <w:ilvl w:val="0"/>
          <w:numId w:val="10"/>
        </w:numPr>
      </w:pPr>
      <w:r>
        <w:t>Introduction</w:t>
      </w:r>
    </w:p>
    <w:p w14:paraId="54A4B6D0" w14:textId="261CD346" w:rsidR="00E22F24" w:rsidRDefault="00E22F24" w:rsidP="00E22F24">
      <w:pPr>
        <w:rPr>
          <w:lang w:val="en-GB"/>
        </w:rPr>
      </w:pPr>
      <w:r>
        <w:rPr>
          <w:lang w:val="en-GB"/>
        </w:rPr>
        <w:t xml:space="preserve">In </w:t>
      </w:r>
      <w:r w:rsidR="00AE7777">
        <w:rPr>
          <w:lang w:val="en-GB"/>
        </w:rPr>
        <w:t>RAN2#111e</w:t>
      </w:r>
      <w:r>
        <w:rPr>
          <w:lang w:val="en-GB"/>
        </w:rPr>
        <w:t xml:space="preserve">, RAN2 agreed to </w:t>
      </w:r>
      <w:r w:rsidRPr="00E22F24">
        <w:rPr>
          <w:lang w:val="en-GB"/>
        </w:rPr>
        <w:t>study positioning in idle/inactive mode, on-demand PRS and latency analysis in the study phase.</w:t>
      </w:r>
    </w:p>
    <w:p w14:paraId="36B4DEB2" w14:textId="0F31F491" w:rsidR="00AE7777" w:rsidRDefault="00AE7777" w:rsidP="00F46D5D">
      <w:pPr>
        <w:rPr>
          <w:lang w:val="en-GB"/>
        </w:rPr>
      </w:pPr>
      <w:r>
        <w:rPr>
          <w:lang w:val="en-GB"/>
        </w:rPr>
        <w:t>In RAN2#112e, RAN2 agreed:</w:t>
      </w:r>
    </w:p>
    <w:p w14:paraId="6E64D26A" w14:textId="77777777" w:rsidR="00F46D5D" w:rsidRDefault="00F46D5D" w:rsidP="00F46D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on on-demand PRS:</w:t>
      </w:r>
    </w:p>
    <w:p w14:paraId="2CE9254B" w14:textId="77777777" w:rsidR="00F46D5D" w:rsidRDefault="00F46D5D" w:rsidP="00F46D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study on-demand PRS mechanism for DL-based, UL&amp;DL-based methods (e.g. multi-RTT), and UE-Based and UE-assisted positioning methods in this SI. </w:t>
      </w:r>
    </w:p>
    <w:p w14:paraId="0A8012FB" w14:textId="77777777" w:rsidR="00F46D5D" w:rsidRPr="00F46D5D" w:rsidRDefault="00F46D5D" w:rsidP="00F46D5D">
      <w:pPr>
        <w:rPr>
          <w:lang w:val="en-GB"/>
        </w:rPr>
      </w:pPr>
    </w:p>
    <w:p w14:paraId="4772E5CD" w14:textId="0D3BBFC2" w:rsidR="00AE7777" w:rsidRDefault="00AE7777" w:rsidP="00E22F24">
      <w:pPr>
        <w:rPr>
          <w:lang w:val="en-GB"/>
        </w:rPr>
      </w:pPr>
      <w:r>
        <w:rPr>
          <w:lang w:val="en-GB"/>
        </w:rPr>
        <w:t>The issue is also discussed in the email discussion 60</w:t>
      </w:r>
      <w:r w:rsidR="00F46D5D">
        <w:rPr>
          <w:lang w:val="en-GB"/>
        </w:rPr>
        <w:t>8</w:t>
      </w:r>
      <w:r>
        <w:rPr>
          <w:lang w:val="en-GB"/>
        </w:rPr>
        <w:t xml:space="preserve">. </w:t>
      </w:r>
      <w:r w:rsidR="008961A3">
        <w:rPr>
          <w:lang w:val="en-GB"/>
        </w:rPr>
        <w:t>But companies have different view on what should be supported and how.</w:t>
      </w:r>
    </w:p>
    <w:p w14:paraId="584E220D" w14:textId="263509C9" w:rsidR="00E22F24" w:rsidRPr="00E22F24" w:rsidRDefault="00E22F24" w:rsidP="00E22F24">
      <w:pPr>
        <w:rPr>
          <w:lang w:val="en-GB"/>
        </w:rPr>
      </w:pPr>
      <w:r>
        <w:rPr>
          <w:lang w:val="en-GB"/>
        </w:rPr>
        <w:t xml:space="preserve">In this contribution, we discuss how to support </w:t>
      </w:r>
      <w:r w:rsidR="00F46D5D">
        <w:rPr>
          <w:lang w:val="en-GB"/>
        </w:rPr>
        <w:t>on demand PRS</w:t>
      </w:r>
      <w:r>
        <w:rPr>
          <w:lang w:val="en-GB"/>
        </w:rPr>
        <w:t>.</w:t>
      </w:r>
    </w:p>
    <w:p w14:paraId="18372E57" w14:textId="77777777" w:rsidR="00386B5A" w:rsidRDefault="00386B5A">
      <w:pPr>
        <w:pStyle w:val="Heading1"/>
        <w:numPr>
          <w:ilvl w:val="0"/>
          <w:numId w:val="10"/>
        </w:numPr>
      </w:pPr>
      <w:bookmarkStart w:id="0" w:name="Proposal_Pattern_Length"/>
      <w:r>
        <w:t>Discussion</w:t>
      </w:r>
    </w:p>
    <w:p w14:paraId="74206816" w14:textId="23DA9ACE" w:rsidR="00B16E1A" w:rsidRDefault="00B16E1A" w:rsidP="006220BE">
      <w:r>
        <w:t xml:space="preserve">In the TR, RAN1 captured their considerations on on-demand PRS as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16E1A" w14:paraId="055E6585" w14:textId="77777777" w:rsidTr="00B16E1A">
        <w:tc>
          <w:tcPr>
            <w:tcW w:w="9350" w:type="dxa"/>
          </w:tcPr>
          <w:p w14:paraId="00107CD7" w14:textId="77777777" w:rsidR="00B16E1A" w:rsidRPr="004935C6" w:rsidRDefault="00B16E1A" w:rsidP="00B16E1A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</w:pPr>
            <w:bookmarkStart w:id="1" w:name="_Toc56686535"/>
            <w:bookmarkStart w:id="2" w:name="_Toc57112116"/>
            <w:bookmarkStart w:id="3" w:name="_Toc57112235"/>
            <w:bookmarkStart w:id="4" w:name="_Toc57112334"/>
            <w:bookmarkStart w:id="5" w:name="_Toc57112460"/>
            <w:bookmarkStart w:id="6" w:name="_Toc57112559"/>
            <w:bookmarkStart w:id="7" w:name="_Toc57117055"/>
            <w:bookmarkStart w:id="8" w:name="_Toc57117154"/>
            <w:r w:rsidRPr="004935C6">
              <w:lastRenderedPageBreak/>
              <w:t>8.2.2.3</w:t>
            </w:r>
            <w:r w:rsidRPr="004935C6">
              <w:tab/>
              <w:t>Observations from source [5]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13920106" w14:textId="77777777" w:rsidR="00B16E1A" w:rsidRPr="004935C6" w:rsidRDefault="00B16E1A" w:rsidP="00B16E1A">
            <w:r w:rsidRPr="004935C6">
              <w:t>Observations on NR positioning latency enhancements are provided in Table 8.2.2.3-1.</w:t>
            </w:r>
          </w:p>
          <w:p w14:paraId="633E1081" w14:textId="77777777" w:rsidR="00B16E1A" w:rsidRPr="004935C6" w:rsidRDefault="00B16E1A" w:rsidP="00B16E1A">
            <w:pPr>
              <w:pStyle w:val="TH"/>
            </w:pPr>
            <w:r w:rsidRPr="004935C6">
              <w:t>Table 8.2.2.3-1: NR positioning enhancements - physical layer latency performance summary [5]</w:t>
            </w:r>
          </w:p>
          <w:tbl>
            <w:tblPr>
              <w:tblW w:w="912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83"/>
              <w:gridCol w:w="1207"/>
              <w:gridCol w:w="972"/>
              <w:gridCol w:w="1755"/>
              <w:gridCol w:w="1755"/>
              <w:gridCol w:w="1755"/>
            </w:tblGrid>
            <w:tr w:rsidR="00B16E1A" w:rsidRPr="004935C6" w14:paraId="4B013375" w14:textId="77777777" w:rsidTr="008B1C42">
              <w:trPr>
                <w:trHeight w:val="262"/>
                <w:jc w:val="center"/>
              </w:trPr>
              <w:tc>
                <w:tcPr>
                  <w:tcW w:w="1692" w:type="dxa"/>
                  <w:vAlign w:val="center"/>
                </w:tcPr>
                <w:p w14:paraId="5F0C1DBD" w14:textId="77777777" w:rsidR="00B16E1A" w:rsidRPr="004935C6" w:rsidRDefault="00B16E1A" w:rsidP="00B16E1A">
                  <w:pPr>
                    <w:pStyle w:val="TAH"/>
                  </w:pPr>
                  <w:r w:rsidRPr="004935C6">
                    <w:t xml:space="preserve">Description </w:t>
                  </w:r>
                  <w:r w:rsidRPr="004935C6">
                    <w:br/>
                    <w:t>Evaluation Case</w:t>
                  </w:r>
                </w:p>
              </w:tc>
              <w:tc>
                <w:tcPr>
                  <w:tcW w:w="859" w:type="dxa"/>
                  <w:vAlign w:val="center"/>
                </w:tcPr>
                <w:p w14:paraId="6EDDD378" w14:textId="77777777" w:rsidR="00B16E1A" w:rsidRPr="004935C6" w:rsidRDefault="00B16E1A" w:rsidP="00B16E1A">
                  <w:pPr>
                    <w:pStyle w:val="TAH"/>
                  </w:pPr>
                  <w:r w:rsidRPr="004935C6">
                    <w:t xml:space="preserve">L1 Latency,ms </w:t>
                  </w:r>
                </w:p>
              </w:tc>
              <w:tc>
                <w:tcPr>
                  <w:tcW w:w="988" w:type="dxa"/>
                </w:tcPr>
                <w:p w14:paraId="4F068D71" w14:textId="77777777" w:rsidR="00B16E1A" w:rsidRPr="004935C6" w:rsidRDefault="00B16E1A" w:rsidP="00B16E1A">
                  <w:pPr>
                    <w:pStyle w:val="TAH"/>
                  </w:pPr>
                  <w:r w:rsidRPr="004935C6">
                    <w:t>Gain over R16, ms</w:t>
                  </w:r>
                </w:p>
              </w:tc>
              <w:tc>
                <w:tcPr>
                  <w:tcW w:w="1862" w:type="dxa"/>
                </w:tcPr>
                <w:p w14:paraId="496D02CA" w14:textId="77777777" w:rsidR="00B16E1A" w:rsidRPr="004935C6" w:rsidRDefault="00B16E1A" w:rsidP="00B16E1A">
                  <w:pPr>
                    <w:pStyle w:val="TAH"/>
                  </w:pPr>
                  <w:r w:rsidRPr="004935C6">
                    <w:t>Commercial requirements [100]ms are met</w:t>
                  </w:r>
                </w:p>
                <w:p w14:paraId="7610D7F2" w14:textId="77777777" w:rsidR="00B16E1A" w:rsidRPr="004935C6" w:rsidRDefault="00B16E1A" w:rsidP="00B16E1A">
                  <w:pPr>
                    <w:pStyle w:val="TAH"/>
                  </w:pPr>
                  <w:r w:rsidRPr="004935C6">
                    <w:t xml:space="preserve">Yes/No. </w:t>
                  </w:r>
                  <w:r w:rsidRPr="004935C6">
                    <w:br/>
                    <w:t>If no, provide performance gaps</w:t>
                  </w:r>
                </w:p>
              </w:tc>
              <w:tc>
                <w:tcPr>
                  <w:tcW w:w="1863" w:type="dxa"/>
                </w:tcPr>
                <w:p w14:paraId="7F395393" w14:textId="77777777" w:rsidR="00B16E1A" w:rsidRPr="004935C6" w:rsidRDefault="00B16E1A" w:rsidP="00B16E1A">
                  <w:pPr>
                    <w:pStyle w:val="TAH"/>
                  </w:pPr>
                  <w:r w:rsidRPr="004935C6">
                    <w:t>IIoT requirements of [10]ms are met</w:t>
                  </w:r>
                </w:p>
                <w:p w14:paraId="5548278F" w14:textId="77777777" w:rsidR="00B16E1A" w:rsidRPr="004935C6" w:rsidRDefault="00B16E1A" w:rsidP="00B16E1A">
                  <w:pPr>
                    <w:pStyle w:val="TAH"/>
                  </w:pPr>
                  <w:r w:rsidRPr="004935C6">
                    <w:t xml:space="preserve">Yes/No. </w:t>
                  </w:r>
                  <w:r w:rsidRPr="004935C6">
                    <w:br/>
                    <w:t>If no, provide performance gaps</w:t>
                  </w:r>
                </w:p>
              </w:tc>
              <w:tc>
                <w:tcPr>
                  <w:tcW w:w="1863" w:type="dxa"/>
                </w:tcPr>
                <w:p w14:paraId="4C228E36" w14:textId="77777777" w:rsidR="00B16E1A" w:rsidRPr="004935C6" w:rsidRDefault="00B16E1A" w:rsidP="00B16E1A">
                  <w:pPr>
                    <w:pStyle w:val="TAH"/>
                  </w:pPr>
                  <w:r w:rsidRPr="004935C6">
                    <w:t>IIoT requirements of [100]ms are met</w:t>
                  </w:r>
                </w:p>
                <w:p w14:paraId="64B691B8" w14:textId="77777777" w:rsidR="00B16E1A" w:rsidRPr="004935C6" w:rsidRDefault="00B16E1A" w:rsidP="00B16E1A">
                  <w:pPr>
                    <w:pStyle w:val="TAH"/>
                  </w:pPr>
                  <w:r w:rsidRPr="004935C6">
                    <w:t xml:space="preserve">Yes/No. </w:t>
                  </w:r>
                  <w:r w:rsidRPr="004935C6">
                    <w:br/>
                    <w:t xml:space="preserve">If no, provide performance gaps </w:t>
                  </w:r>
                </w:p>
              </w:tc>
            </w:tr>
            <w:tr w:rsidR="00B16E1A" w:rsidRPr="004935C6" w14:paraId="01CB1134" w14:textId="77777777" w:rsidTr="008B1C42">
              <w:trPr>
                <w:trHeight w:val="262"/>
                <w:jc w:val="center"/>
              </w:trPr>
              <w:tc>
                <w:tcPr>
                  <w:tcW w:w="16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1FF3C3" w14:textId="77777777" w:rsidR="00B16E1A" w:rsidRPr="00B16E1A" w:rsidRDefault="00B16E1A" w:rsidP="00B16E1A">
                  <w:pPr>
                    <w:pStyle w:val="TAC"/>
                    <w:rPr>
                      <w:highlight w:val="yellow"/>
                    </w:rPr>
                  </w:pPr>
                  <w:r w:rsidRPr="00B16E1A">
                    <w:rPr>
                      <w:highlight w:val="yellow"/>
                    </w:rPr>
                    <w:t>[Case 7], [on-demand/aperiodic PRS]</w:t>
                  </w:r>
                </w:p>
              </w:tc>
              <w:tc>
                <w:tcPr>
                  <w:tcW w:w="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734AA" w14:textId="77777777" w:rsidR="00B16E1A" w:rsidRPr="00B16E1A" w:rsidRDefault="00B16E1A" w:rsidP="00B16E1A">
                  <w:pPr>
                    <w:pStyle w:val="TAC"/>
                    <w:rPr>
                      <w:highlight w:val="yellow"/>
                    </w:rPr>
                  </w:pPr>
                  <w:r w:rsidRPr="00B16E1A">
                    <w:rPr>
                      <w:highlight w:val="yellow"/>
                    </w:rPr>
                    <w:t>44.5ms~</w:t>
                  </w:r>
                </w:p>
              </w:tc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0C39C4" w14:textId="77777777" w:rsidR="00B16E1A" w:rsidRPr="00B16E1A" w:rsidRDefault="00B16E1A" w:rsidP="00B16E1A">
                  <w:pPr>
                    <w:pStyle w:val="TAC"/>
                    <w:rPr>
                      <w:highlight w:val="yellow"/>
                    </w:rPr>
                  </w:pPr>
                  <w:r w:rsidRPr="00B16E1A">
                    <w:rPr>
                      <w:highlight w:val="yellow"/>
                    </w:rPr>
                    <w:t>19.5ms~</w:t>
                  </w:r>
                </w:p>
              </w:tc>
              <w:tc>
                <w:tcPr>
                  <w:tcW w:w="1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111681" w14:textId="77777777" w:rsidR="00B16E1A" w:rsidRPr="004935C6" w:rsidRDefault="00B16E1A" w:rsidP="00B16E1A">
                  <w:pPr>
                    <w:pStyle w:val="TAC"/>
                  </w:pPr>
                </w:p>
              </w:tc>
              <w:tc>
                <w:tcPr>
                  <w:tcW w:w="1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927E8" w14:textId="77777777" w:rsidR="00B16E1A" w:rsidRPr="004935C6" w:rsidRDefault="00B16E1A" w:rsidP="00B16E1A">
                  <w:pPr>
                    <w:pStyle w:val="TAC"/>
                  </w:pPr>
                  <w:r w:rsidRPr="004935C6">
                    <w:t>34.5ms~</w:t>
                  </w:r>
                </w:p>
              </w:tc>
              <w:tc>
                <w:tcPr>
                  <w:tcW w:w="1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9CCF58" w14:textId="77777777" w:rsidR="00B16E1A" w:rsidRPr="004935C6" w:rsidRDefault="00B16E1A" w:rsidP="00B16E1A">
                  <w:pPr>
                    <w:pStyle w:val="TAC"/>
                  </w:pPr>
                </w:p>
              </w:tc>
            </w:tr>
            <w:tr w:rsidR="00B16E1A" w:rsidRPr="004935C6" w14:paraId="04B1EA85" w14:textId="77777777" w:rsidTr="008B1C42">
              <w:trPr>
                <w:trHeight w:val="262"/>
                <w:jc w:val="center"/>
              </w:trPr>
              <w:tc>
                <w:tcPr>
                  <w:tcW w:w="16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5FAE23" w14:textId="77777777" w:rsidR="00B16E1A" w:rsidRPr="00B16E1A" w:rsidRDefault="00B16E1A" w:rsidP="00B16E1A">
                  <w:pPr>
                    <w:pStyle w:val="TAC"/>
                    <w:rPr>
                      <w:highlight w:val="yellow"/>
                    </w:rPr>
                  </w:pPr>
                  <w:r w:rsidRPr="00B16E1A">
                    <w:rPr>
                      <w:highlight w:val="yellow"/>
                    </w:rPr>
                    <w:t>[Case 8], [on-demand/aperiodic MG]</w:t>
                  </w:r>
                </w:p>
              </w:tc>
              <w:tc>
                <w:tcPr>
                  <w:tcW w:w="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A86209" w14:textId="77777777" w:rsidR="00B16E1A" w:rsidRPr="00B16E1A" w:rsidRDefault="00B16E1A" w:rsidP="00B16E1A">
                  <w:pPr>
                    <w:pStyle w:val="TAC"/>
                    <w:rPr>
                      <w:highlight w:val="yellow"/>
                    </w:rPr>
                  </w:pPr>
                  <w:r w:rsidRPr="00B16E1A">
                    <w:rPr>
                      <w:highlight w:val="yellow"/>
                    </w:rPr>
                    <w:t>27.5ms~</w:t>
                  </w:r>
                </w:p>
              </w:tc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C5E4A2" w14:textId="77777777" w:rsidR="00B16E1A" w:rsidRPr="00B16E1A" w:rsidRDefault="00B16E1A" w:rsidP="00B16E1A">
                  <w:pPr>
                    <w:pStyle w:val="TAC"/>
                    <w:rPr>
                      <w:highlight w:val="yellow"/>
                    </w:rPr>
                  </w:pPr>
                  <w:r w:rsidRPr="00B16E1A">
                    <w:rPr>
                      <w:highlight w:val="yellow"/>
                    </w:rPr>
                    <w:t>36.5ms~</w:t>
                  </w:r>
                </w:p>
              </w:tc>
              <w:tc>
                <w:tcPr>
                  <w:tcW w:w="1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E11450" w14:textId="77777777" w:rsidR="00B16E1A" w:rsidRPr="004935C6" w:rsidRDefault="00B16E1A" w:rsidP="00B16E1A">
                  <w:pPr>
                    <w:pStyle w:val="TAC"/>
                  </w:pPr>
                </w:p>
              </w:tc>
              <w:tc>
                <w:tcPr>
                  <w:tcW w:w="1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D50579" w14:textId="77777777" w:rsidR="00B16E1A" w:rsidRPr="004935C6" w:rsidRDefault="00B16E1A" w:rsidP="00B16E1A">
                  <w:pPr>
                    <w:pStyle w:val="TAC"/>
                  </w:pPr>
                  <w:r w:rsidRPr="004935C6">
                    <w:t>17.5ms~</w:t>
                  </w:r>
                </w:p>
              </w:tc>
              <w:tc>
                <w:tcPr>
                  <w:tcW w:w="1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3FC694" w14:textId="77777777" w:rsidR="00B16E1A" w:rsidRPr="004935C6" w:rsidRDefault="00B16E1A" w:rsidP="00B16E1A">
                  <w:pPr>
                    <w:pStyle w:val="TAC"/>
                  </w:pPr>
                </w:p>
              </w:tc>
            </w:tr>
          </w:tbl>
          <w:p w14:paraId="6797D12B" w14:textId="77777777" w:rsidR="00B16E1A" w:rsidRPr="004935C6" w:rsidRDefault="00B16E1A" w:rsidP="00B16E1A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</w:pPr>
            <w:bookmarkStart w:id="9" w:name="_Toc56686537"/>
            <w:bookmarkStart w:id="10" w:name="_Toc57112118"/>
            <w:bookmarkStart w:id="11" w:name="_Toc57112237"/>
            <w:bookmarkStart w:id="12" w:name="_Toc57112336"/>
            <w:bookmarkStart w:id="13" w:name="_Toc57112462"/>
            <w:bookmarkStart w:id="14" w:name="_Toc57112561"/>
            <w:bookmarkStart w:id="15" w:name="_Toc57117057"/>
            <w:bookmarkStart w:id="16" w:name="_Toc57117156"/>
            <w:r w:rsidRPr="004935C6">
              <w:t>8.2.2.5</w:t>
            </w:r>
            <w:r w:rsidRPr="004935C6">
              <w:tab/>
              <w:t>Observations from source [16]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464046D9" w14:textId="77777777" w:rsidR="00B16E1A" w:rsidRDefault="00B16E1A" w:rsidP="00B16E1A">
            <w:r w:rsidRPr="004935C6">
              <w:t>The latency analysis for each enhancement scenario is summarized in the following table:</w:t>
            </w:r>
          </w:p>
          <w:p w14:paraId="2AEABFB6" w14:textId="77777777" w:rsidR="00B16E1A" w:rsidRPr="004935C6" w:rsidRDefault="00B16E1A" w:rsidP="00B16E1A">
            <w:pPr>
              <w:pStyle w:val="TH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74"/>
              <w:gridCol w:w="3031"/>
              <w:gridCol w:w="2819"/>
            </w:tblGrid>
            <w:tr w:rsidR="00B16E1A" w:rsidRPr="004935C6" w14:paraId="332D105C" w14:textId="77777777" w:rsidTr="008B1C42">
              <w:trPr>
                <w:trHeight w:val="323"/>
              </w:trPr>
              <w:tc>
                <w:tcPr>
                  <w:tcW w:w="3399" w:type="dxa"/>
                </w:tcPr>
                <w:p w14:paraId="0AC96A88" w14:textId="77777777" w:rsidR="00B16E1A" w:rsidRPr="004935C6" w:rsidRDefault="00B16E1A" w:rsidP="00B16E1A">
                  <w:pPr>
                    <w:pStyle w:val="TAH"/>
                  </w:pPr>
                  <w:r w:rsidRPr="004935C6">
                    <w:t xml:space="preserve">Description </w:t>
                  </w:r>
                  <w:r w:rsidRPr="004935C6">
                    <w:br/>
                    <w:t>Evaluation Case</w:t>
                  </w:r>
                </w:p>
              </w:tc>
              <w:tc>
                <w:tcPr>
                  <w:tcW w:w="3233" w:type="dxa"/>
                </w:tcPr>
                <w:p w14:paraId="6C08ACD5" w14:textId="77777777" w:rsidR="00B16E1A" w:rsidRPr="004935C6" w:rsidRDefault="00B16E1A" w:rsidP="00B16E1A">
                  <w:pPr>
                    <w:pStyle w:val="TAH"/>
                  </w:pPr>
                  <w:r w:rsidRPr="004935C6">
                    <w:t>L1 Latency, ms</w:t>
                  </w:r>
                </w:p>
              </w:tc>
              <w:tc>
                <w:tcPr>
                  <w:tcW w:w="2999" w:type="dxa"/>
                </w:tcPr>
                <w:p w14:paraId="23DB67E2" w14:textId="77777777" w:rsidR="00B16E1A" w:rsidRPr="004935C6" w:rsidRDefault="00B16E1A" w:rsidP="00B16E1A">
                  <w:pPr>
                    <w:pStyle w:val="TAH"/>
                  </w:pPr>
                  <w:r w:rsidRPr="004935C6">
                    <w:t>Gain over R16 (UE-assisted DL methods (Case 1)), ms</w:t>
                  </w:r>
                </w:p>
              </w:tc>
            </w:tr>
            <w:tr w:rsidR="00B16E1A" w:rsidRPr="004935C6" w14:paraId="140C28F2" w14:textId="77777777" w:rsidTr="008B1C42">
              <w:tc>
                <w:tcPr>
                  <w:tcW w:w="3399" w:type="dxa"/>
                </w:tcPr>
                <w:p w14:paraId="62D9694B" w14:textId="77777777" w:rsidR="00B16E1A" w:rsidRPr="004935C6" w:rsidRDefault="00B16E1A" w:rsidP="00B16E1A">
                  <w:pPr>
                    <w:pStyle w:val="TAC"/>
                  </w:pPr>
                  <w:r w:rsidRPr="004935C6">
                    <w:t>No measurement gap DL methods</w:t>
                  </w:r>
                </w:p>
              </w:tc>
              <w:tc>
                <w:tcPr>
                  <w:tcW w:w="3233" w:type="dxa"/>
                </w:tcPr>
                <w:p w14:paraId="49A95436" w14:textId="77777777" w:rsidR="00B16E1A" w:rsidRPr="004935C6" w:rsidRDefault="00B16E1A" w:rsidP="00B16E1A">
                  <w:pPr>
                    <w:pStyle w:val="TAC"/>
                  </w:pPr>
                  <w:r w:rsidRPr="004935C6">
                    <w:t>16</w:t>
                  </w:r>
                </w:p>
              </w:tc>
              <w:tc>
                <w:tcPr>
                  <w:tcW w:w="2999" w:type="dxa"/>
                </w:tcPr>
                <w:p w14:paraId="00108006" w14:textId="77777777" w:rsidR="00B16E1A" w:rsidRPr="004935C6" w:rsidRDefault="00B16E1A" w:rsidP="00B16E1A">
                  <w:pPr>
                    <w:pStyle w:val="TAC"/>
                  </w:pPr>
                  <w:r w:rsidRPr="004935C6">
                    <w:t>17</w:t>
                  </w:r>
                </w:p>
              </w:tc>
            </w:tr>
            <w:tr w:rsidR="00B16E1A" w:rsidRPr="004935C6" w14:paraId="6F53A2BB" w14:textId="77777777" w:rsidTr="008B1C42">
              <w:tc>
                <w:tcPr>
                  <w:tcW w:w="3399" w:type="dxa"/>
                </w:tcPr>
                <w:p w14:paraId="318B7953" w14:textId="77777777" w:rsidR="00B16E1A" w:rsidRPr="004935C6" w:rsidRDefault="00B16E1A" w:rsidP="00B16E1A">
                  <w:pPr>
                    <w:pStyle w:val="TAC"/>
                  </w:pPr>
                  <w:r w:rsidRPr="004935C6">
                    <w:t>Measurement gap activation/deactivation DL methods</w:t>
                  </w:r>
                </w:p>
              </w:tc>
              <w:tc>
                <w:tcPr>
                  <w:tcW w:w="3233" w:type="dxa"/>
                </w:tcPr>
                <w:p w14:paraId="4EBA2921" w14:textId="77777777" w:rsidR="00B16E1A" w:rsidRPr="004935C6" w:rsidRDefault="00B16E1A" w:rsidP="00B16E1A">
                  <w:pPr>
                    <w:pStyle w:val="TAC"/>
                  </w:pPr>
                  <w:r w:rsidRPr="004935C6">
                    <w:t>24</w:t>
                  </w:r>
                </w:p>
              </w:tc>
              <w:tc>
                <w:tcPr>
                  <w:tcW w:w="2999" w:type="dxa"/>
                </w:tcPr>
                <w:p w14:paraId="56C8C5A8" w14:textId="77777777" w:rsidR="00B16E1A" w:rsidRPr="004935C6" w:rsidRDefault="00B16E1A" w:rsidP="00B16E1A">
                  <w:pPr>
                    <w:pStyle w:val="TAC"/>
                  </w:pPr>
                  <w:r w:rsidRPr="004935C6">
                    <w:t>09</w:t>
                  </w:r>
                </w:p>
              </w:tc>
            </w:tr>
            <w:tr w:rsidR="00B16E1A" w:rsidRPr="004935C6" w14:paraId="28714B06" w14:textId="77777777" w:rsidTr="008B1C42">
              <w:tc>
                <w:tcPr>
                  <w:tcW w:w="3399" w:type="dxa"/>
                </w:tcPr>
                <w:p w14:paraId="7696E4EE" w14:textId="77777777" w:rsidR="00B16E1A" w:rsidRPr="00B16E1A" w:rsidRDefault="00B16E1A" w:rsidP="00B16E1A">
                  <w:pPr>
                    <w:pStyle w:val="TAC"/>
                    <w:rPr>
                      <w:highlight w:val="yellow"/>
                    </w:rPr>
                  </w:pPr>
                  <w:r w:rsidRPr="00B16E1A">
                    <w:rPr>
                      <w:highlight w:val="yellow"/>
                    </w:rPr>
                    <w:t>On-demand DL PRS methods</w:t>
                  </w:r>
                </w:p>
              </w:tc>
              <w:tc>
                <w:tcPr>
                  <w:tcW w:w="3233" w:type="dxa"/>
                </w:tcPr>
                <w:p w14:paraId="15D96830" w14:textId="77777777" w:rsidR="00B16E1A" w:rsidRPr="00B16E1A" w:rsidRDefault="00B16E1A" w:rsidP="00B16E1A">
                  <w:pPr>
                    <w:pStyle w:val="TAC"/>
                    <w:rPr>
                      <w:highlight w:val="yellow"/>
                    </w:rPr>
                  </w:pPr>
                  <w:r w:rsidRPr="00B16E1A">
                    <w:rPr>
                      <w:highlight w:val="yellow"/>
                    </w:rPr>
                    <w:t>22</w:t>
                  </w:r>
                </w:p>
              </w:tc>
              <w:tc>
                <w:tcPr>
                  <w:tcW w:w="2999" w:type="dxa"/>
                </w:tcPr>
                <w:p w14:paraId="507EB84D" w14:textId="77777777" w:rsidR="00B16E1A" w:rsidRPr="00B16E1A" w:rsidRDefault="00B16E1A" w:rsidP="00B16E1A">
                  <w:pPr>
                    <w:pStyle w:val="TAC"/>
                    <w:rPr>
                      <w:highlight w:val="yellow"/>
                    </w:rPr>
                  </w:pPr>
                  <w:r w:rsidRPr="00B16E1A">
                    <w:rPr>
                      <w:highlight w:val="yellow"/>
                    </w:rPr>
                    <w:t>11</w:t>
                  </w:r>
                </w:p>
              </w:tc>
            </w:tr>
          </w:tbl>
          <w:p w14:paraId="47899D25" w14:textId="77777777" w:rsidR="00B16E1A" w:rsidRDefault="00B16E1A" w:rsidP="00B16E1A"/>
        </w:tc>
      </w:tr>
    </w:tbl>
    <w:p w14:paraId="1471983F" w14:textId="524EED20" w:rsidR="00B16E1A" w:rsidRDefault="00B16E1A" w:rsidP="006220BE"/>
    <w:p w14:paraId="38EBBCF7" w14:textId="6D84BB70" w:rsidR="00B16E1A" w:rsidRDefault="00B16E1A" w:rsidP="006220BE">
      <w:r>
        <w:t>Based on RAN1 discussion above, we could see:</w:t>
      </w:r>
    </w:p>
    <w:p w14:paraId="1817B425" w14:textId="1A255D03" w:rsidR="00B16E1A" w:rsidRPr="00B16E1A" w:rsidRDefault="00B16E1A" w:rsidP="006220BE">
      <w:pPr>
        <w:rPr>
          <w:b/>
          <w:bCs/>
        </w:rPr>
      </w:pPr>
      <w:r w:rsidRPr="00B16E1A">
        <w:rPr>
          <w:b/>
          <w:bCs/>
        </w:rPr>
        <w:t xml:space="preserve">Observation 1: On-demand PRS can </w:t>
      </w:r>
      <w:r>
        <w:rPr>
          <w:b/>
          <w:bCs/>
        </w:rPr>
        <w:t>improve the</w:t>
      </w:r>
      <w:r w:rsidRPr="00B16E1A">
        <w:rPr>
          <w:b/>
          <w:bCs/>
        </w:rPr>
        <w:t xml:space="preserve"> latency;</w:t>
      </w:r>
    </w:p>
    <w:p w14:paraId="19F85DD8" w14:textId="77777777" w:rsidR="00B16E1A" w:rsidRDefault="00B16E1A" w:rsidP="006220B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16E1A" w14:paraId="53B2DAB3" w14:textId="77777777" w:rsidTr="00B16E1A">
        <w:tc>
          <w:tcPr>
            <w:tcW w:w="9350" w:type="dxa"/>
          </w:tcPr>
          <w:p w14:paraId="56D23EE0" w14:textId="77777777" w:rsidR="00B16E1A" w:rsidRPr="004935C6" w:rsidRDefault="00B16E1A" w:rsidP="00B16E1A">
            <w:pPr>
              <w:spacing w:before="120" w:after="100" w:afterAutospacing="1"/>
              <w:rPr>
                <w:lang w:eastAsia="zh-CN"/>
              </w:rPr>
            </w:pPr>
            <w:r w:rsidRPr="004935C6">
              <w:t xml:space="preserve">The UE efficiency of periodic PRS </w:t>
            </w:r>
            <w:r w:rsidRPr="004935C6">
              <w:rPr>
                <w:rFonts w:hint="eastAsia"/>
                <w:lang w:eastAsia="zh-CN"/>
              </w:rPr>
              <w:t>and</w:t>
            </w:r>
            <w:r w:rsidRPr="004935C6">
              <w:t xml:space="preserve"> MG and on-demand MG with concentrated PRS in FR2 </w:t>
            </w:r>
            <w:bookmarkStart w:id="17" w:name="OLE_LINK14"/>
            <w:bookmarkStart w:id="18" w:name="OLE_LINK15"/>
            <w:r w:rsidRPr="004935C6">
              <w:t>w</w:t>
            </w:r>
            <w:r w:rsidRPr="004935C6">
              <w:rPr>
                <w:rFonts w:hint="eastAsia"/>
                <w:lang w:eastAsia="zh-CN"/>
              </w:rPr>
              <w:t>ere</w:t>
            </w:r>
            <w:bookmarkEnd w:id="17"/>
            <w:bookmarkEnd w:id="18"/>
            <w:r w:rsidRPr="004935C6">
              <w:t xml:space="preserve"> evaluated:</w:t>
            </w:r>
          </w:p>
          <w:p w14:paraId="5AC30B70" w14:textId="77777777" w:rsidR="00B16E1A" w:rsidRPr="004935C6" w:rsidRDefault="00B16E1A" w:rsidP="00B16E1A">
            <w:pPr>
              <w:pStyle w:val="ListParagraph"/>
              <w:numPr>
                <w:ilvl w:val="2"/>
                <w:numId w:val="32"/>
              </w:numPr>
              <w:overflowPunct/>
              <w:autoSpaceDE/>
              <w:autoSpaceDN/>
              <w:adjustRightInd/>
              <w:spacing w:before="120" w:after="100" w:afterAutospacing="1"/>
              <w:contextualSpacing w:val="0"/>
            </w:pPr>
            <w:r w:rsidRPr="004935C6">
              <w:t>For 20 ms DL PRS periodicity and MGRP, 20ms for MGL, 120 kHz subcarrier spacing, comb 6 and 6 symbols per PRS resource, 18 positioning sites and 64 beams per site, the UE efficiency(  MGL/MGRP) is 100%</w:t>
            </w:r>
          </w:p>
          <w:p w14:paraId="079AAF64" w14:textId="77777777" w:rsidR="00B16E1A" w:rsidRPr="004935C6" w:rsidRDefault="00B16E1A" w:rsidP="00B16E1A">
            <w:pPr>
              <w:pStyle w:val="ListParagraph"/>
              <w:numPr>
                <w:ilvl w:val="2"/>
                <w:numId w:val="32"/>
              </w:numPr>
              <w:overflowPunct/>
              <w:autoSpaceDE/>
              <w:autoSpaceDN/>
              <w:adjustRightInd/>
              <w:spacing w:before="120" w:after="100" w:afterAutospacing="1"/>
              <w:contextualSpacing w:val="0"/>
            </w:pPr>
            <w:r w:rsidRPr="004935C6">
              <w:t>For 160 ms DL PRS periodicity and MGRP, 20ms for MGL, 120 kHz subcarrier spacing, comb 6 and 6 symbols per PRS resource, 18 positioning sites and 64 beams per site, the UE efficiency(  MGL/MGRP) is 12.5%</w:t>
            </w:r>
          </w:p>
          <w:p w14:paraId="544751CA" w14:textId="77777777" w:rsidR="00B16E1A" w:rsidRPr="00B16E1A" w:rsidRDefault="00B16E1A" w:rsidP="00B16E1A">
            <w:pPr>
              <w:pStyle w:val="ListParagraph"/>
              <w:numPr>
                <w:ilvl w:val="2"/>
                <w:numId w:val="32"/>
              </w:numPr>
              <w:overflowPunct/>
              <w:autoSpaceDE/>
              <w:autoSpaceDN/>
              <w:adjustRightInd/>
              <w:spacing w:before="120" w:after="100" w:afterAutospacing="1"/>
              <w:contextualSpacing w:val="0"/>
              <w:rPr>
                <w:highlight w:val="yellow"/>
              </w:rPr>
            </w:pPr>
            <w:r w:rsidRPr="00B16E1A">
              <w:rPr>
                <w:highlight w:val="yellow"/>
              </w:rPr>
              <w:t xml:space="preserve">For </w:t>
            </w:r>
            <w:bookmarkStart w:id="19" w:name="OLE_LINK16"/>
            <w:bookmarkStart w:id="20" w:name="OLE_LINK17"/>
            <w:r w:rsidRPr="00B16E1A">
              <w:rPr>
                <w:highlight w:val="yellow"/>
              </w:rPr>
              <w:t>on-demand MG with concentrated PRS</w:t>
            </w:r>
            <w:bookmarkEnd w:id="19"/>
            <w:bookmarkEnd w:id="20"/>
            <w:r w:rsidRPr="00B16E1A">
              <w:rPr>
                <w:highlight w:val="yellow"/>
              </w:rPr>
              <w:t>, the range of UE efficiency is 0%-40% depends on the configuration of on-demand MG and PRS</w:t>
            </w:r>
          </w:p>
          <w:p w14:paraId="4F1990A4" w14:textId="77777777" w:rsidR="00B16E1A" w:rsidRDefault="00B16E1A" w:rsidP="00B16E1A"/>
          <w:p w14:paraId="22CED0C0" w14:textId="77777777" w:rsidR="00B16E1A" w:rsidRPr="004935C6" w:rsidRDefault="00B16E1A" w:rsidP="00B16E1A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 w:line="259" w:lineRule="auto"/>
              <w:rPr>
                <w:lang w:eastAsia="zh-CN"/>
              </w:rPr>
            </w:pPr>
            <w:r w:rsidRPr="004935C6">
              <w:rPr>
                <w:lang w:eastAsia="zh-CN"/>
              </w:rPr>
              <w:t>In one source ([5]), the PRS resource utilization was evaluated:</w:t>
            </w:r>
          </w:p>
          <w:p w14:paraId="732B222D" w14:textId="77777777" w:rsidR="00B16E1A" w:rsidRPr="004935C6" w:rsidRDefault="00B16E1A" w:rsidP="00B16E1A">
            <w:pPr>
              <w:pStyle w:val="ListParagraph"/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 w:line="259" w:lineRule="auto"/>
              <w:rPr>
                <w:lang w:eastAsia="zh-CN"/>
              </w:rPr>
            </w:pPr>
            <w:r w:rsidRPr="004935C6">
              <w:rPr>
                <w:lang w:eastAsia="zh-CN"/>
              </w:rPr>
              <w:lastRenderedPageBreak/>
              <w:t>In FR1, for 20 ms DL PRS periodicity and MG periodicity, 3ms MGL, 30 kHz subcarrier spacing, comb 6 and 6 symbols per PRS resource, 18 positioning sites and 1 beams per site, PRS resource utilization is 3.21% while the MGL/MGRP (UE overhead) is 15%.</w:t>
            </w:r>
          </w:p>
          <w:p w14:paraId="58CAFCAD" w14:textId="77777777" w:rsidR="00B16E1A" w:rsidRPr="004935C6" w:rsidRDefault="00B16E1A" w:rsidP="00B16E1A">
            <w:pPr>
              <w:pStyle w:val="ListParagraph"/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 w:line="259" w:lineRule="auto"/>
              <w:rPr>
                <w:lang w:eastAsia="zh-CN"/>
              </w:rPr>
            </w:pPr>
            <w:r w:rsidRPr="004935C6">
              <w:rPr>
                <w:lang w:eastAsia="zh-CN"/>
              </w:rPr>
              <w:t>In FR2, for 20 ms DL PRS periodicity, 20ms for MGL and MGRP, 120 kHz subcarrier spacing, comb 6 and 6 symbols per PRS resource, 18 positioning sites and 64 beams per site, PRS resource utilization is 51.42% while the MGL/MGRP (UE overhead) is 100%</w:t>
            </w:r>
          </w:p>
          <w:p w14:paraId="7E4C5B13" w14:textId="77777777" w:rsidR="00B16E1A" w:rsidRPr="00B16E1A" w:rsidRDefault="00B16E1A" w:rsidP="00B16E1A">
            <w:pPr>
              <w:pStyle w:val="ListParagraph"/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 w:line="259" w:lineRule="auto"/>
              <w:rPr>
                <w:highlight w:val="yellow"/>
                <w:lang w:eastAsia="zh-CN"/>
              </w:rPr>
            </w:pPr>
            <w:r w:rsidRPr="00B16E1A">
              <w:rPr>
                <w:highlight w:val="yellow"/>
                <w:lang w:eastAsia="zh-CN"/>
              </w:rPr>
              <w:t>It was observed by the source that the network and device efficiency can be improved by on-demand PRS (assuming the same latency) compared to periodic PRS</w:t>
            </w:r>
          </w:p>
          <w:p w14:paraId="311D7F8C" w14:textId="77777777" w:rsidR="00B16E1A" w:rsidRDefault="00B16E1A" w:rsidP="006220BE"/>
        </w:tc>
      </w:tr>
    </w:tbl>
    <w:p w14:paraId="29C775CF" w14:textId="550C6463" w:rsidR="00B16E1A" w:rsidRPr="00D47110" w:rsidRDefault="00B16E1A" w:rsidP="006220BE">
      <w:pPr>
        <w:rPr>
          <w:b/>
          <w:bCs/>
        </w:rPr>
      </w:pPr>
      <w:r>
        <w:lastRenderedPageBreak/>
        <w:t>Based on the discussion in RAN1, we could see</w:t>
      </w:r>
      <w:r w:rsidRPr="00D47110">
        <w:t xml:space="preserve"> On-demand PRS can </w:t>
      </w:r>
      <w:r w:rsidR="00397E6B">
        <w:t xml:space="preserve">also </w:t>
      </w:r>
      <w:r w:rsidRPr="00D47110">
        <w:t>improve the network and device efficiency;</w:t>
      </w:r>
    </w:p>
    <w:p w14:paraId="3DA1F13B" w14:textId="1AF64E85" w:rsidR="00D47110" w:rsidRPr="00D47110" w:rsidRDefault="00D47110" w:rsidP="006220BE">
      <w:r w:rsidRPr="00D47110">
        <w:t xml:space="preserve">In addition, </w:t>
      </w:r>
      <w:r>
        <w:t xml:space="preserve">RAN1 mentioned on demand transmission can be used to change PRS pattern, periodicity, BW and on/off, etc. It can guarantee the accuracy with minimum resources.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16E1A" w14:paraId="001571F8" w14:textId="77777777" w:rsidTr="00B16E1A">
        <w:tc>
          <w:tcPr>
            <w:tcW w:w="9350" w:type="dxa"/>
          </w:tcPr>
          <w:p w14:paraId="51C1DFB4" w14:textId="77777777" w:rsidR="00B16E1A" w:rsidRPr="004935C6" w:rsidRDefault="00B16E1A" w:rsidP="00B16E1A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rPr>
                <w:lang w:eastAsia="zh-CN"/>
              </w:rPr>
            </w:pPr>
            <w:r w:rsidRPr="004935C6">
              <w:rPr>
                <w:lang w:eastAsia="zh-CN"/>
              </w:rPr>
              <w:t>On-demand transmission and reception of DL PRS</w:t>
            </w:r>
          </w:p>
          <w:p w14:paraId="3EC75505" w14:textId="553AD97D" w:rsidR="00B16E1A" w:rsidRDefault="00B16E1A" w:rsidP="00B16E1A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/>
            </w:pPr>
            <w:r w:rsidRPr="004935C6">
              <w:rPr>
                <w:lang w:eastAsia="zh-CN"/>
              </w:rPr>
              <w:t xml:space="preserve">On-demand corresponds to the UE-initiated or network-initiated request of PRS and/or SRS, i.e. UE or LMF request/suggesting/recommending specific PRS pattern, ON/OFF, periodicity, BW, etc. </w:t>
            </w:r>
          </w:p>
        </w:tc>
      </w:tr>
    </w:tbl>
    <w:p w14:paraId="048B8569" w14:textId="51473609" w:rsidR="00D47110" w:rsidRPr="00D47110" w:rsidRDefault="00D47110" w:rsidP="00D47110">
      <w:pPr>
        <w:rPr>
          <w:b/>
          <w:bCs/>
        </w:rPr>
      </w:pPr>
      <w:r w:rsidRPr="00D47110">
        <w:rPr>
          <w:b/>
          <w:bCs/>
        </w:rPr>
        <w:t xml:space="preserve">Observation </w:t>
      </w:r>
      <w:r>
        <w:rPr>
          <w:b/>
          <w:bCs/>
        </w:rPr>
        <w:t>2</w:t>
      </w:r>
      <w:r w:rsidRPr="00D47110">
        <w:rPr>
          <w:b/>
          <w:bCs/>
        </w:rPr>
        <w:t>: On-demand PRS can improve the network and device efficiency</w:t>
      </w:r>
      <w:r>
        <w:rPr>
          <w:b/>
          <w:bCs/>
        </w:rPr>
        <w:t xml:space="preserve"> without impact the required accuracy</w:t>
      </w:r>
      <w:r w:rsidRPr="00D47110">
        <w:rPr>
          <w:b/>
          <w:bCs/>
        </w:rPr>
        <w:t>;</w:t>
      </w:r>
    </w:p>
    <w:p w14:paraId="0EB3D150" w14:textId="69A13F8F" w:rsidR="00D47110" w:rsidRDefault="00D47110" w:rsidP="006220BE">
      <w:pPr>
        <w:rPr>
          <w:lang w:val="en-GB"/>
        </w:rPr>
      </w:pPr>
      <w:r>
        <w:rPr>
          <w:lang w:val="en-GB"/>
        </w:rPr>
        <w:t xml:space="preserve">Based on the above gain, RAN1 has recommended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47110" w14:paraId="7DC707E4" w14:textId="77777777" w:rsidTr="00D47110">
        <w:tc>
          <w:tcPr>
            <w:tcW w:w="9350" w:type="dxa"/>
          </w:tcPr>
          <w:p w14:paraId="5786B116" w14:textId="77777777" w:rsidR="00D47110" w:rsidRDefault="00D47110" w:rsidP="00D47110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 w:line="256" w:lineRule="auto"/>
              <w:contextualSpacing/>
              <w:rPr>
                <w:rFonts w:ascii="Times" w:eastAsia="MS Mincho" w:hAnsi="Times"/>
                <w:lang w:eastAsia="zh-CN"/>
              </w:rPr>
            </w:pPr>
            <w:r>
              <w:rPr>
                <w:rFonts w:ascii="Times" w:eastAsia="MS Mincho" w:hAnsi="Times"/>
                <w:lang w:eastAsia="zh-CN"/>
              </w:rPr>
              <w:t>UE-initiated request of on-demand DL PRS transmission</w:t>
            </w:r>
          </w:p>
          <w:p w14:paraId="65446B30" w14:textId="77777777" w:rsidR="00D47110" w:rsidRDefault="00D47110" w:rsidP="00D47110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 w:line="256" w:lineRule="auto"/>
              <w:contextualSpacing/>
              <w:rPr>
                <w:rFonts w:ascii="Times" w:eastAsia="MS Mincho" w:hAnsi="Times"/>
                <w:lang w:eastAsia="zh-CN"/>
              </w:rPr>
            </w:pPr>
            <w:r>
              <w:rPr>
                <w:rFonts w:ascii="Times" w:eastAsia="MS Mincho" w:hAnsi="Times"/>
                <w:lang w:eastAsia="zh-CN"/>
              </w:rPr>
              <w:t>LMF (network)-initiated request of on-demand DL PRS transmission</w:t>
            </w:r>
          </w:p>
          <w:p w14:paraId="0CD0F43F" w14:textId="77777777" w:rsidR="00D47110" w:rsidRDefault="00D47110" w:rsidP="00D47110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 w:line="259" w:lineRule="auto"/>
              <w:rPr>
                <w:rFonts w:ascii="Times" w:eastAsia="Batang" w:hAnsi="Times"/>
                <w:szCs w:val="24"/>
              </w:rPr>
            </w:pPr>
            <w:r>
              <w:rPr>
                <w:rFonts w:ascii="Times" w:eastAsia="Batang" w:hAnsi="Times"/>
                <w:szCs w:val="24"/>
              </w:rPr>
              <w:t>Above enhancements are recommended for both DL and DL+UL positioning methods and both UE-based and UE-assisted positioning solutions.</w:t>
            </w:r>
          </w:p>
          <w:p w14:paraId="7F1FB09A" w14:textId="77777777" w:rsidR="00D47110" w:rsidRPr="00D47110" w:rsidRDefault="00D47110" w:rsidP="006220BE"/>
        </w:tc>
      </w:tr>
    </w:tbl>
    <w:p w14:paraId="5F54583C" w14:textId="6A1036ED" w:rsidR="00D47110" w:rsidRDefault="00D47110" w:rsidP="006220BE">
      <w:pPr>
        <w:rPr>
          <w:lang w:val="en-GB"/>
        </w:rPr>
      </w:pPr>
    </w:p>
    <w:p w14:paraId="0B18041B" w14:textId="19AE40CF" w:rsidR="00D47110" w:rsidRDefault="00D47110" w:rsidP="006220BE">
      <w:pPr>
        <w:rPr>
          <w:lang w:val="en-GB"/>
        </w:rPr>
      </w:pPr>
      <w:r>
        <w:rPr>
          <w:lang w:val="en-GB"/>
        </w:rPr>
        <w:t xml:space="preserve">From RAN2 perspective, we do not see the reason why RAN2 should not follow RAN1 recommendation, esp, considering the gain matched the SI scope very well. </w:t>
      </w:r>
    </w:p>
    <w:p w14:paraId="07DBA5D7" w14:textId="3F2C8235" w:rsidR="00D47110" w:rsidRPr="00D47110" w:rsidRDefault="00D47110" w:rsidP="00D47110">
      <w:pPr>
        <w:rPr>
          <w:b/>
          <w:bCs/>
          <w:lang w:val="en-GB"/>
        </w:rPr>
      </w:pPr>
      <w:r>
        <w:rPr>
          <w:b/>
          <w:bCs/>
          <w:lang w:val="en-GB"/>
        </w:rPr>
        <w:t>Proposal</w:t>
      </w:r>
      <w:r w:rsidRPr="00530298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1</w:t>
      </w:r>
      <w:r w:rsidRPr="00530298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To confirm, follow RAN1 recommendation, on-demand PRS should be specified in Rel-17 WI, includes:</w:t>
      </w:r>
    </w:p>
    <w:p w14:paraId="1DD59A11" w14:textId="77777777" w:rsidR="00D47110" w:rsidRPr="00D47110" w:rsidRDefault="00D47110" w:rsidP="00D47110">
      <w:pPr>
        <w:numPr>
          <w:ilvl w:val="1"/>
          <w:numId w:val="35"/>
        </w:numPr>
        <w:overflowPunct/>
        <w:autoSpaceDE/>
        <w:autoSpaceDN/>
        <w:adjustRightInd/>
        <w:spacing w:after="0" w:line="256" w:lineRule="auto"/>
        <w:contextualSpacing/>
        <w:rPr>
          <w:rFonts w:ascii="Times" w:eastAsia="MS Mincho" w:hAnsi="Times"/>
          <w:b/>
          <w:bCs/>
          <w:lang w:eastAsia="zh-CN"/>
        </w:rPr>
      </w:pPr>
      <w:r w:rsidRPr="00D47110">
        <w:rPr>
          <w:rFonts w:ascii="Times" w:eastAsia="MS Mincho" w:hAnsi="Times"/>
          <w:b/>
          <w:bCs/>
          <w:lang w:eastAsia="zh-CN"/>
        </w:rPr>
        <w:t>UE-initiated request of on-demand DL PRS transmission</w:t>
      </w:r>
    </w:p>
    <w:p w14:paraId="268430C1" w14:textId="77777777" w:rsidR="00D47110" w:rsidRPr="00D47110" w:rsidRDefault="00D47110" w:rsidP="00D47110">
      <w:pPr>
        <w:numPr>
          <w:ilvl w:val="1"/>
          <w:numId w:val="35"/>
        </w:numPr>
        <w:overflowPunct/>
        <w:autoSpaceDE/>
        <w:autoSpaceDN/>
        <w:adjustRightInd/>
        <w:spacing w:after="0" w:line="256" w:lineRule="auto"/>
        <w:contextualSpacing/>
        <w:rPr>
          <w:rFonts w:ascii="Times" w:eastAsia="MS Mincho" w:hAnsi="Times"/>
          <w:b/>
          <w:bCs/>
          <w:lang w:eastAsia="zh-CN"/>
        </w:rPr>
      </w:pPr>
      <w:r w:rsidRPr="00D47110">
        <w:rPr>
          <w:rFonts w:ascii="Times" w:eastAsia="MS Mincho" w:hAnsi="Times"/>
          <w:b/>
          <w:bCs/>
          <w:lang w:eastAsia="zh-CN"/>
        </w:rPr>
        <w:t>LMF (network)-initiated request of on-demand DL PRS transmission</w:t>
      </w:r>
    </w:p>
    <w:p w14:paraId="384F26E4" w14:textId="77777777" w:rsidR="00D47110" w:rsidRPr="00D47110" w:rsidRDefault="00D47110" w:rsidP="00D47110">
      <w:pPr>
        <w:numPr>
          <w:ilvl w:val="0"/>
          <w:numId w:val="35"/>
        </w:numPr>
        <w:overflowPunct/>
        <w:autoSpaceDE/>
        <w:autoSpaceDN/>
        <w:adjustRightInd/>
        <w:spacing w:after="0" w:line="259" w:lineRule="auto"/>
        <w:rPr>
          <w:rFonts w:ascii="Times" w:eastAsia="Batang" w:hAnsi="Times"/>
          <w:b/>
          <w:bCs/>
          <w:szCs w:val="24"/>
        </w:rPr>
      </w:pPr>
      <w:r w:rsidRPr="00D47110">
        <w:rPr>
          <w:rFonts w:ascii="Times" w:eastAsia="Batang" w:hAnsi="Times"/>
          <w:b/>
          <w:bCs/>
          <w:szCs w:val="24"/>
        </w:rPr>
        <w:t>Above enhancements are recommended for both DL and DL+UL positioning methods and both UE-based and UE-assisted positioning solutions.</w:t>
      </w:r>
    </w:p>
    <w:p w14:paraId="7BF5093A" w14:textId="3E968EE7" w:rsidR="00D47110" w:rsidRPr="00D47110" w:rsidRDefault="00D47110" w:rsidP="00D47110">
      <w:r>
        <w:rPr>
          <w:b/>
          <w:bCs/>
          <w:lang w:val="en-GB"/>
        </w:rPr>
        <w:t>Proposal</w:t>
      </w:r>
      <w:r w:rsidRPr="00530298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2</w:t>
      </w:r>
      <w:r w:rsidRPr="00530298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To confirm, </w:t>
      </w:r>
      <w:r w:rsidRPr="00D47110">
        <w:rPr>
          <w:b/>
          <w:bCs/>
          <w:lang w:val="en-GB"/>
        </w:rPr>
        <w:t>UE or LMF</w:t>
      </w:r>
      <w:r>
        <w:rPr>
          <w:b/>
          <w:bCs/>
          <w:lang w:val="en-GB"/>
        </w:rPr>
        <w:t xml:space="preserve"> can use on-demand PRS to</w:t>
      </w:r>
      <w:r w:rsidRPr="00D47110">
        <w:rPr>
          <w:b/>
          <w:bCs/>
          <w:lang w:val="en-GB"/>
        </w:rPr>
        <w:t xml:space="preserve"> request/suggesting/recommending specific PRS pattern, ON/OFF, periodicity, BW, etc.</w:t>
      </w:r>
    </w:p>
    <w:p w14:paraId="360727F5" w14:textId="77777777" w:rsidR="00E300FE" w:rsidRPr="00E50C62" w:rsidRDefault="00D47110" w:rsidP="006220BE">
      <w:pPr>
        <w:rPr>
          <w:b/>
          <w:bCs/>
          <w:lang w:val="en-GB"/>
        </w:rPr>
      </w:pPr>
      <w:r w:rsidRPr="00E50C62">
        <w:rPr>
          <w:b/>
          <w:bCs/>
          <w:lang w:val="en-GB"/>
        </w:rPr>
        <w:t xml:space="preserve">To support </w:t>
      </w:r>
      <w:r w:rsidR="00E300FE" w:rsidRPr="00E50C62">
        <w:rPr>
          <w:b/>
          <w:bCs/>
          <w:lang w:val="en-GB"/>
        </w:rPr>
        <w:t>the request from the UE:</w:t>
      </w:r>
    </w:p>
    <w:p w14:paraId="57B9D5C0" w14:textId="05EE4A7B" w:rsidR="00E300FE" w:rsidRDefault="00A86B3C" w:rsidP="006220BE">
      <w:pPr>
        <w:rPr>
          <w:lang w:val="en-GB"/>
        </w:rPr>
      </w:pPr>
      <w:r>
        <w:rPr>
          <w:lang w:val="en-GB"/>
        </w:rPr>
        <w:t>1</w:t>
      </w:r>
      <w:r w:rsidR="00E300FE">
        <w:rPr>
          <w:lang w:val="en-GB"/>
        </w:rPr>
        <w:t xml:space="preserve"> the UE should have pre-configured PRS configuration or the lists</w:t>
      </w:r>
      <w:r w:rsidR="00E50C62">
        <w:rPr>
          <w:lang w:val="en-GB"/>
        </w:rPr>
        <w:t xml:space="preserve"> (via LPP or broadcast signalling);</w:t>
      </w:r>
    </w:p>
    <w:p w14:paraId="7C791A08" w14:textId="0825B41F" w:rsidR="00E300FE" w:rsidRDefault="00E50C62" w:rsidP="006220BE">
      <w:pPr>
        <w:rPr>
          <w:lang w:val="en-GB"/>
        </w:rPr>
      </w:pPr>
      <w:r>
        <w:rPr>
          <w:lang w:val="en-GB"/>
        </w:rPr>
        <w:t xml:space="preserve">2 the UE </w:t>
      </w:r>
      <w:r w:rsidR="00E300FE">
        <w:rPr>
          <w:lang w:val="en-GB"/>
        </w:rPr>
        <w:t>send</w:t>
      </w:r>
      <w:r>
        <w:rPr>
          <w:lang w:val="en-GB"/>
        </w:rPr>
        <w:t>s</w:t>
      </w:r>
      <w:r w:rsidR="00E300FE">
        <w:rPr>
          <w:lang w:val="en-GB"/>
        </w:rPr>
        <w:t xml:space="preserve"> on-demand PRS request to the LMF when PRS configuration needs to be changed, e.g. on/off, change pattern. </w:t>
      </w:r>
    </w:p>
    <w:p w14:paraId="06E7415A" w14:textId="6F73136F" w:rsidR="00A86B3C" w:rsidRDefault="00A86B3C" w:rsidP="006220BE">
      <w:pPr>
        <w:rPr>
          <w:lang w:val="en-GB"/>
        </w:rPr>
      </w:pPr>
      <w:r>
        <w:rPr>
          <w:lang w:val="en-GB"/>
        </w:rPr>
        <w:t>3</w:t>
      </w:r>
      <w:r w:rsidRPr="00A86B3C">
        <w:rPr>
          <w:lang w:val="en-GB"/>
        </w:rPr>
        <w:t xml:space="preserve"> </w:t>
      </w:r>
      <w:r>
        <w:rPr>
          <w:lang w:val="en-GB"/>
        </w:rPr>
        <w:t>when the LMF receives the request from the UE, it is LMF decision on whether PRS should be changed or not.</w:t>
      </w:r>
    </w:p>
    <w:p w14:paraId="325B7E2C" w14:textId="69B8FD75" w:rsidR="00E300FE" w:rsidRDefault="00A86B3C" w:rsidP="006220BE">
      <w:pPr>
        <w:rPr>
          <w:lang w:val="en-GB"/>
        </w:rPr>
      </w:pPr>
      <w:r>
        <w:rPr>
          <w:lang w:val="en-GB"/>
        </w:rPr>
        <w:t>4/5</w:t>
      </w:r>
      <w:r w:rsidR="00E300FE">
        <w:rPr>
          <w:lang w:val="en-GB"/>
        </w:rPr>
        <w:t xml:space="preserve"> </w:t>
      </w:r>
      <w:r>
        <w:rPr>
          <w:lang w:val="en-GB"/>
        </w:rPr>
        <w:t>If yes, the LMF should contact gNBs to update the PRS configuration;</w:t>
      </w:r>
    </w:p>
    <w:p w14:paraId="78E06377" w14:textId="5D7B3D08" w:rsidR="00A86B3C" w:rsidRDefault="00A86B3C" w:rsidP="006220BE">
      <w:pPr>
        <w:rPr>
          <w:lang w:val="en-GB"/>
        </w:rPr>
      </w:pPr>
      <w:r>
        <w:rPr>
          <w:lang w:val="en-GB"/>
        </w:rPr>
        <w:lastRenderedPageBreak/>
        <w:t>6 if needed, the LMF sends the updated PRS configuration back to the UE; It may be done via broadcast signalling;</w:t>
      </w:r>
    </w:p>
    <w:p w14:paraId="151B6906" w14:textId="3EECFA37" w:rsidR="00E300FE" w:rsidRDefault="00E300FE" w:rsidP="006220BE">
      <w:pPr>
        <w:rPr>
          <w:lang w:val="en-GB"/>
        </w:rPr>
      </w:pPr>
      <w:r>
        <w:rPr>
          <w:lang w:val="en-GB"/>
        </w:rPr>
        <w:t>For LMF initiated request, the LMF may decide to change PRS configuration based on the accuracy requirement from UE, etc.</w:t>
      </w:r>
    </w:p>
    <w:p w14:paraId="2447F68F" w14:textId="297BBD43" w:rsidR="00E300FE" w:rsidRDefault="00E300FE" w:rsidP="006220BE">
      <w:pPr>
        <w:rPr>
          <w:lang w:val="en-GB"/>
        </w:rPr>
      </w:pPr>
    </w:p>
    <w:p w14:paraId="0B188F6E" w14:textId="6F0C2A06" w:rsidR="00E50C62" w:rsidRPr="00E50C62" w:rsidRDefault="00E50C62" w:rsidP="006220BE">
      <w:pPr>
        <w:rPr>
          <w:b/>
          <w:bCs/>
          <w:lang w:val="en-GB"/>
        </w:rPr>
      </w:pPr>
      <w:r w:rsidRPr="00E50C62">
        <w:rPr>
          <w:b/>
          <w:bCs/>
          <w:lang w:val="en-GB"/>
        </w:rPr>
        <w:t>To support the request from the LMF:</w:t>
      </w:r>
    </w:p>
    <w:p w14:paraId="018309CF" w14:textId="1C6F610F" w:rsidR="00E50C62" w:rsidRDefault="00E50C62" w:rsidP="00E50C62">
      <w:pPr>
        <w:rPr>
          <w:lang w:val="en-GB"/>
        </w:rPr>
      </w:pPr>
      <w:r>
        <w:rPr>
          <w:lang w:val="en-GB"/>
        </w:rPr>
        <w:t>3</w:t>
      </w:r>
      <w:r w:rsidRPr="00A86B3C">
        <w:rPr>
          <w:lang w:val="en-GB"/>
        </w:rPr>
        <w:t xml:space="preserve"> </w:t>
      </w:r>
      <w:r>
        <w:rPr>
          <w:lang w:val="en-GB"/>
        </w:rPr>
        <w:t>the LMF decision on whether PRS should be changed or not.</w:t>
      </w:r>
      <w:r w:rsidRPr="00E50C62">
        <w:rPr>
          <w:lang w:val="en-GB"/>
        </w:rPr>
        <w:t xml:space="preserve"> </w:t>
      </w:r>
      <w:r>
        <w:rPr>
          <w:lang w:val="en-GB"/>
        </w:rPr>
        <w:t>For LMF initiated request, the LMF may decide to change PRS configuration based on the accuracy requirement from UE, etc.</w:t>
      </w:r>
    </w:p>
    <w:p w14:paraId="611B31C8" w14:textId="77777777" w:rsidR="00E50C62" w:rsidRDefault="00E50C62" w:rsidP="00E50C62">
      <w:pPr>
        <w:rPr>
          <w:lang w:val="en-GB"/>
        </w:rPr>
      </w:pPr>
      <w:r>
        <w:rPr>
          <w:lang w:val="en-GB"/>
        </w:rPr>
        <w:t>4/5 If yes, the LMF should contact gNBs to update the PRS configuration;</w:t>
      </w:r>
    </w:p>
    <w:p w14:paraId="6B51B2F9" w14:textId="77777777" w:rsidR="00E50C62" w:rsidRDefault="00E50C62" w:rsidP="00E50C62">
      <w:pPr>
        <w:rPr>
          <w:lang w:val="en-GB"/>
        </w:rPr>
      </w:pPr>
      <w:r>
        <w:rPr>
          <w:lang w:val="en-GB"/>
        </w:rPr>
        <w:t>6 if needed, the LMF sends the updated PRS configuration back to the UE; It may be done via broadcast signalling;</w:t>
      </w:r>
    </w:p>
    <w:p w14:paraId="3041C4F9" w14:textId="77777777" w:rsidR="00E50C62" w:rsidRDefault="00E50C62" w:rsidP="00E50C62">
      <w:pPr>
        <w:rPr>
          <w:b/>
          <w:bCs/>
        </w:rPr>
      </w:pPr>
    </w:p>
    <w:p w14:paraId="14203E45" w14:textId="3D7E459F" w:rsidR="00E50C62" w:rsidRPr="00D47110" w:rsidRDefault="00E50C62" w:rsidP="00E50C62">
      <w:pPr>
        <w:rPr>
          <w:b/>
          <w:bCs/>
        </w:rPr>
      </w:pPr>
      <w:r>
        <w:rPr>
          <w:b/>
          <w:bCs/>
        </w:rPr>
        <w:t>Proposal</w:t>
      </w:r>
      <w:r w:rsidRPr="00D47110">
        <w:rPr>
          <w:b/>
          <w:bCs/>
        </w:rPr>
        <w:t xml:space="preserve"> </w:t>
      </w:r>
      <w:r>
        <w:rPr>
          <w:b/>
          <w:bCs/>
        </w:rPr>
        <w:t>3</w:t>
      </w:r>
      <w:r w:rsidRPr="00D47110">
        <w:rPr>
          <w:b/>
          <w:bCs/>
        </w:rPr>
        <w:t>:</w:t>
      </w:r>
      <w:r>
        <w:rPr>
          <w:b/>
          <w:bCs/>
        </w:rPr>
        <w:t xml:space="preserve"> For UE initiated on-demand PRS and LMF initiated on-demand PRS, common procedure is used for LMF to update the PRS configuration. The only difference between UE initiated on-demand PRS and LMF initiated on-demand PRS is whether the LMF receives the request from the UE. </w:t>
      </w:r>
    </w:p>
    <w:p w14:paraId="662E409F" w14:textId="57E460EF" w:rsidR="00E50C62" w:rsidRPr="00D47110" w:rsidRDefault="00E50C62" w:rsidP="00E50C62">
      <w:pPr>
        <w:rPr>
          <w:b/>
          <w:bCs/>
        </w:rPr>
      </w:pPr>
      <w:r>
        <w:rPr>
          <w:b/>
          <w:bCs/>
        </w:rPr>
        <w:t>Proposal</w:t>
      </w:r>
      <w:r w:rsidRPr="00D47110">
        <w:rPr>
          <w:b/>
          <w:bCs/>
        </w:rPr>
        <w:t xml:space="preserve"> </w:t>
      </w:r>
      <w:r>
        <w:rPr>
          <w:b/>
          <w:bCs/>
        </w:rPr>
        <w:t>4</w:t>
      </w:r>
      <w:r w:rsidRPr="00D47110">
        <w:rPr>
          <w:b/>
          <w:bCs/>
        </w:rPr>
        <w:t>:</w:t>
      </w:r>
      <w:r>
        <w:rPr>
          <w:b/>
          <w:bCs/>
        </w:rPr>
        <w:t xml:space="preserve"> UE initiated on-demand PRS request is sent to LMF via LPP message. </w:t>
      </w:r>
    </w:p>
    <w:p w14:paraId="40B5138D" w14:textId="77777777" w:rsidR="00E50C62" w:rsidRPr="00E50C62" w:rsidRDefault="00E50C62" w:rsidP="006220BE"/>
    <w:p w14:paraId="4CF90257" w14:textId="4CE8AC00" w:rsidR="00D47110" w:rsidRDefault="00E300FE" w:rsidP="006220BE">
      <w:pPr>
        <w:rPr>
          <w:lang w:val="en-GB"/>
        </w:rPr>
      </w:pPr>
      <w:r>
        <w:rPr>
          <w:lang w:val="en-GB"/>
        </w:rPr>
        <w:t>The procedure is shown as below:</w:t>
      </w:r>
    </w:p>
    <w:p w14:paraId="761B52CA" w14:textId="04800505" w:rsidR="00D47110" w:rsidRDefault="00A86B3C" w:rsidP="006220BE">
      <w:pPr>
        <w:rPr>
          <w:lang w:val="en-GB"/>
        </w:rPr>
      </w:pPr>
      <w:r w:rsidRPr="00A825C5">
        <w:rPr>
          <w:noProof/>
        </w:rPr>
        <w:object w:dxaOrig="8868" w:dyaOrig="7393" w14:anchorId="114405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8pt;height:364.2pt" o:ole="">
            <v:imagedata r:id="rId11" o:title=""/>
          </v:shape>
          <o:OLEObject Type="Embed" ProgID="Visio.Drawing.11" ShapeID="_x0000_i1025" DrawAspect="Content" ObjectID="_1672130061" r:id="rId12"/>
        </w:object>
      </w:r>
    </w:p>
    <w:p w14:paraId="020A8972" w14:textId="48F20A62" w:rsidR="00C82F77" w:rsidRDefault="008652E1">
      <w:pPr>
        <w:rPr>
          <w:b/>
          <w:bCs/>
          <w:lang w:val="en-GB"/>
        </w:rPr>
      </w:pPr>
      <w:r w:rsidRPr="2A184B59">
        <w:rPr>
          <w:b/>
          <w:bCs/>
          <w:lang w:val="en-GB"/>
        </w:rPr>
        <w:t xml:space="preserve">Proposal </w:t>
      </w:r>
      <w:r w:rsidR="00E50C62">
        <w:rPr>
          <w:b/>
          <w:bCs/>
          <w:lang w:val="en-GB"/>
        </w:rPr>
        <w:t>5</w:t>
      </w:r>
      <w:r w:rsidRPr="2A184B59">
        <w:rPr>
          <w:b/>
          <w:bCs/>
          <w:lang w:val="en-GB"/>
        </w:rPr>
        <w:t xml:space="preserve">:  </w:t>
      </w:r>
      <w:r w:rsidR="00E50C62">
        <w:rPr>
          <w:b/>
          <w:bCs/>
          <w:lang w:val="en-GB"/>
        </w:rPr>
        <w:t xml:space="preserve">To capture the on demand PRS procedure in the TR. </w:t>
      </w:r>
    </w:p>
    <w:p w14:paraId="0CBF8D5E" w14:textId="72E96EA5" w:rsidR="005559C5" w:rsidRPr="00C82F77" w:rsidRDefault="005559C5">
      <w:pPr>
        <w:rPr>
          <w:lang w:val="en-GB"/>
        </w:rPr>
      </w:pPr>
    </w:p>
    <w:p w14:paraId="0E3CAF21" w14:textId="596D4C8E" w:rsidR="00386B5A" w:rsidRDefault="0036630D">
      <w:pPr>
        <w:pStyle w:val="Heading1"/>
        <w:numPr>
          <w:ilvl w:val="0"/>
          <w:numId w:val="10"/>
        </w:numPr>
      </w:pPr>
      <w:r>
        <w:t>Conclusion</w:t>
      </w:r>
    </w:p>
    <w:p w14:paraId="49174653" w14:textId="621B5146" w:rsidR="006220BE" w:rsidRDefault="0036630D" w:rsidP="006220BE">
      <w:pPr>
        <w:jc w:val="both"/>
        <w:rPr>
          <w:iCs/>
          <w:lang w:eastAsia="ja-JP"/>
        </w:rPr>
      </w:pPr>
      <w:r>
        <w:rPr>
          <w:iCs/>
          <w:lang w:eastAsia="ja-JP"/>
        </w:rPr>
        <w:t>Based on the discussion, we have following proposals:</w:t>
      </w:r>
    </w:p>
    <w:bookmarkEnd w:id="0"/>
    <w:p w14:paraId="796BB9E6" w14:textId="0C137129" w:rsidR="000C31BB" w:rsidRDefault="00D47110" w:rsidP="000C31BB">
      <w:pPr>
        <w:rPr>
          <w:b/>
          <w:bCs/>
        </w:rPr>
      </w:pPr>
      <w:r w:rsidRPr="00B16E1A">
        <w:rPr>
          <w:b/>
          <w:bCs/>
        </w:rPr>
        <w:t xml:space="preserve">Observation 1: On-demand PRS can </w:t>
      </w:r>
      <w:r>
        <w:rPr>
          <w:b/>
          <w:bCs/>
        </w:rPr>
        <w:t>improve the</w:t>
      </w:r>
      <w:r w:rsidRPr="00B16E1A">
        <w:rPr>
          <w:b/>
          <w:bCs/>
        </w:rPr>
        <w:t xml:space="preserve"> latency;</w:t>
      </w:r>
    </w:p>
    <w:p w14:paraId="3BE00AD3" w14:textId="77777777" w:rsidR="00D47110" w:rsidRPr="00D47110" w:rsidRDefault="00D47110" w:rsidP="00D47110">
      <w:pPr>
        <w:rPr>
          <w:b/>
          <w:bCs/>
        </w:rPr>
      </w:pPr>
      <w:r w:rsidRPr="00D47110">
        <w:rPr>
          <w:b/>
          <w:bCs/>
        </w:rPr>
        <w:t xml:space="preserve">Observation </w:t>
      </w:r>
      <w:r>
        <w:rPr>
          <w:b/>
          <w:bCs/>
        </w:rPr>
        <w:t>2</w:t>
      </w:r>
      <w:r w:rsidRPr="00D47110">
        <w:rPr>
          <w:b/>
          <w:bCs/>
        </w:rPr>
        <w:t>: On-demand PRS can improve the network and device efficiency</w:t>
      </w:r>
      <w:r>
        <w:rPr>
          <w:b/>
          <w:bCs/>
        </w:rPr>
        <w:t xml:space="preserve"> without impact the required accuracy</w:t>
      </w:r>
      <w:r w:rsidRPr="00D47110">
        <w:rPr>
          <w:b/>
          <w:bCs/>
        </w:rPr>
        <w:t>;</w:t>
      </w:r>
    </w:p>
    <w:p w14:paraId="35A1C143" w14:textId="77777777" w:rsidR="00D47110" w:rsidRPr="00D47110" w:rsidRDefault="00D47110" w:rsidP="00D47110">
      <w:pPr>
        <w:rPr>
          <w:b/>
          <w:bCs/>
          <w:lang w:val="en-GB"/>
        </w:rPr>
      </w:pPr>
      <w:r>
        <w:rPr>
          <w:b/>
          <w:bCs/>
          <w:lang w:val="en-GB"/>
        </w:rPr>
        <w:t>Proposal</w:t>
      </w:r>
      <w:r w:rsidRPr="00530298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1</w:t>
      </w:r>
      <w:r w:rsidRPr="00530298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To confirm, follow RAN1 recommendation, on-demand PRS should be specified in Rel-17 WI, includes:</w:t>
      </w:r>
    </w:p>
    <w:p w14:paraId="197FF9FD" w14:textId="77777777" w:rsidR="00D47110" w:rsidRPr="00D47110" w:rsidRDefault="00D47110" w:rsidP="00D47110">
      <w:pPr>
        <w:numPr>
          <w:ilvl w:val="1"/>
          <w:numId w:val="35"/>
        </w:numPr>
        <w:overflowPunct/>
        <w:autoSpaceDE/>
        <w:autoSpaceDN/>
        <w:adjustRightInd/>
        <w:spacing w:after="0" w:line="256" w:lineRule="auto"/>
        <w:contextualSpacing/>
        <w:rPr>
          <w:rFonts w:ascii="Times" w:eastAsia="MS Mincho" w:hAnsi="Times"/>
          <w:b/>
          <w:bCs/>
          <w:lang w:eastAsia="zh-CN"/>
        </w:rPr>
      </w:pPr>
      <w:r w:rsidRPr="00D47110">
        <w:rPr>
          <w:rFonts w:ascii="Times" w:eastAsia="MS Mincho" w:hAnsi="Times"/>
          <w:b/>
          <w:bCs/>
          <w:lang w:eastAsia="zh-CN"/>
        </w:rPr>
        <w:t>UE-initiated request of on-demand DL PRS transmission</w:t>
      </w:r>
    </w:p>
    <w:p w14:paraId="5DA61FCC" w14:textId="77777777" w:rsidR="00D47110" w:rsidRPr="00D47110" w:rsidRDefault="00D47110" w:rsidP="00D47110">
      <w:pPr>
        <w:numPr>
          <w:ilvl w:val="1"/>
          <w:numId w:val="35"/>
        </w:numPr>
        <w:overflowPunct/>
        <w:autoSpaceDE/>
        <w:autoSpaceDN/>
        <w:adjustRightInd/>
        <w:spacing w:after="0" w:line="256" w:lineRule="auto"/>
        <w:contextualSpacing/>
        <w:rPr>
          <w:rFonts w:ascii="Times" w:eastAsia="MS Mincho" w:hAnsi="Times"/>
          <w:b/>
          <w:bCs/>
          <w:lang w:eastAsia="zh-CN"/>
        </w:rPr>
      </w:pPr>
      <w:r w:rsidRPr="00D47110">
        <w:rPr>
          <w:rFonts w:ascii="Times" w:eastAsia="MS Mincho" w:hAnsi="Times"/>
          <w:b/>
          <w:bCs/>
          <w:lang w:eastAsia="zh-CN"/>
        </w:rPr>
        <w:t>LMF (network)-initiated request of on-demand DL PRS transmission</w:t>
      </w:r>
    </w:p>
    <w:p w14:paraId="491EBA7D" w14:textId="77777777" w:rsidR="00D47110" w:rsidRPr="00D47110" w:rsidRDefault="00D47110" w:rsidP="00D47110">
      <w:pPr>
        <w:numPr>
          <w:ilvl w:val="0"/>
          <w:numId w:val="35"/>
        </w:numPr>
        <w:overflowPunct/>
        <w:autoSpaceDE/>
        <w:autoSpaceDN/>
        <w:adjustRightInd/>
        <w:spacing w:after="0" w:line="259" w:lineRule="auto"/>
        <w:rPr>
          <w:rFonts w:ascii="Times" w:eastAsia="Batang" w:hAnsi="Times"/>
          <w:b/>
          <w:bCs/>
          <w:szCs w:val="24"/>
        </w:rPr>
      </w:pPr>
      <w:r w:rsidRPr="00D47110">
        <w:rPr>
          <w:rFonts w:ascii="Times" w:eastAsia="Batang" w:hAnsi="Times"/>
          <w:b/>
          <w:bCs/>
          <w:szCs w:val="24"/>
        </w:rPr>
        <w:t>Above enhancements are recommended for both DL and DL+UL positioning methods and both UE-based and UE-assisted positioning solutions.</w:t>
      </w:r>
    </w:p>
    <w:p w14:paraId="1E79A10C" w14:textId="77777777" w:rsidR="00E50C62" w:rsidRPr="00D47110" w:rsidRDefault="00E50C62" w:rsidP="00E50C62">
      <w:bookmarkStart w:id="21" w:name="_GoBack"/>
      <w:bookmarkEnd w:id="21"/>
      <w:r>
        <w:rPr>
          <w:b/>
          <w:bCs/>
          <w:lang w:val="en-GB"/>
        </w:rPr>
        <w:t>Proposal</w:t>
      </w:r>
      <w:r w:rsidRPr="00530298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2</w:t>
      </w:r>
      <w:r w:rsidRPr="00530298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To confirm, </w:t>
      </w:r>
      <w:r w:rsidRPr="00D47110">
        <w:rPr>
          <w:b/>
          <w:bCs/>
          <w:lang w:val="en-GB"/>
        </w:rPr>
        <w:t>UE or LMF</w:t>
      </w:r>
      <w:r>
        <w:rPr>
          <w:b/>
          <w:bCs/>
          <w:lang w:val="en-GB"/>
        </w:rPr>
        <w:t xml:space="preserve"> can use on-demand PRS to</w:t>
      </w:r>
      <w:r w:rsidRPr="00D47110">
        <w:rPr>
          <w:b/>
          <w:bCs/>
          <w:lang w:val="en-GB"/>
        </w:rPr>
        <w:t xml:space="preserve"> request/suggesting/recommending specific PRS pattern, ON/OFF, periodicity, BW, etc.</w:t>
      </w:r>
    </w:p>
    <w:p w14:paraId="75AFC874" w14:textId="0885260D" w:rsidR="00E50C62" w:rsidRDefault="00E50C62" w:rsidP="00E50C62">
      <w:pPr>
        <w:rPr>
          <w:b/>
          <w:bCs/>
        </w:rPr>
      </w:pPr>
      <w:r>
        <w:rPr>
          <w:b/>
          <w:bCs/>
        </w:rPr>
        <w:lastRenderedPageBreak/>
        <w:t>Proposal</w:t>
      </w:r>
      <w:r w:rsidRPr="00D47110">
        <w:rPr>
          <w:b/>
          <w:bCs/>
        </w:rPr>
        <w:t xml:space="preserve"> </w:t>
      </w:r>
      <w:r>
        <w:rPr>
          <w:b/>
          <w:bCs/>
        </w:rPr>
        <w:t>3</w:t>
      </w:r>
      <w:r w:rsidRPr="00D47110">
        <w:rPr>
          <w:b/>
          <w:bCs/>
        </w:rPr>
        <w:t>:</w:t>
      </w:r>
      <w:r>
        <w:rPr>
          <w:b/>
          <w:bCs/>
        </w:rPr>
        <w:t xml:space="preserve"> For UE initiated on-demand PRS and LMF initiated on-demand PRS, common procedure is used for LMF to update the PRS configuration. The only difference between UE initiated on-demand PRS and LMF initiated on-demand PRS is whether the LMF receives the request from the UE. </w:t>
      </w:r>
    </w:p>
    <w:p w14:paraId="71F74D77" w14:textId="77777777" w:rsidR="00E50C62" w:rsidRPr="00D47110" w:rsidRDefault="00E50C62" w:rsidP="00E50C62">
      <w:pPr>
        <w:rPr>
          <w:b/>
          <w:bCs/>
        </w:rPr>
      </w:pPr>
      <w:r>
        <w:rPr>
          <w:b/>
          <w:bCs/>
        </w:rPr>
        <w:t>Proposal</w:t>
      </w:r>
      <w:r w:rsidRPr="00D47110">
        <w:rPr>
          <w:b/>
          <w:bCs/>
        </w:rPr>
        <w:t xml:space="preserve"> </w:t>
      </w:r>
      <w:r>
        <w:rPr>
          <w:b/>
          <w:bCs/>
        </w:rPr>
        <w:t>4</w:t>
      </w:r>
      <w:r w:rsidRPr="00D47110">
        <w:rPr>
          <w:b/>
          <w:bCs/>
        </w:rPr>
        <w:t>:</w:t>
      </w:r>
      <w:r>
        <w:rPr>
          <w:b/>
          <w:bCs/>
        </w:rPr>
        <w:t xml:space="preserve"> UE initiated on-demand PRS request is sent to LMF via LPP message. </w:t>
      </w:r>
    </w:p>
    <w:p w14:paraId="6C191430" w14:textId="0AED8A55" w:rsidR="00E50C62" w:rsidRDefault="00E50C62" w:rsidP="00E50C62">
      <w:pPr>
        <w:rPr>
          <w:b/>
          <w:bCs/>
          <w:lang w:val="en-GB"/>
        </w:rPr>
      </w:pPr>
      <w:r w:rsidRPr="2A184B59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5</w:t>
      </w:r>
      <w:r w:rsidRPr="2A184B59">
        <w:rPr>
          <w:b/>
          <w:bCs/>
          <w:lang w:val="en-GB"/>
        </w:rPr>
        <w:t xml:space="preserve">:  </w:t>
      </w:r>
      <w:r>
        <w:rPr>
          <w:b/>
          <w:bCs/>
          <w:lang w:val="en-GB"/>
        </w:rPr>
        <w:t xml:space="preserve">To capture the on demand PRS procedure in the TR. </w:t>
      </w:r>
    </w:p>
    <w:p w14:paraId="7688B5B5" w14:textId="77777777" w:rsidR="00E50C62" w:rsidRPr="00E50C62" w:rsidRDefault="00E50C62" w:rsidP="000C31BB">
      <w:pPr>
        <w:rPr>
          <w:b/>
          <w:bCs/>
          <w:lang w:val="en-GB"/>
        </w:rPr>
      </w:pPr>
    </w:p>
    <w:p w14:paraId="108F2494" w14:textId="7B4758BD" w:rsidR="00521915" w:rsidRDefault="00521915" w:rsidP="00521915">
      <w:pPr>
        <w:pStyle w:val="Heading1"/>
        <w:numPr>
          <w:ilvl w:val="0"/>
          <w:numId w:val="10"/>
        </w:numPr>
      </w:pPr>
      <w:r>
        <w:t>Reference</w:t>
      </w:r>
    </w:p>
    <w:p w14:paraId="5A47DAB3" w14:textId="7E315484" w:rsidR="00530298" w:rsidRDefault="00521915" w:rsidP="00B16E1A">
      <w:pPr>
        <w:jc w:val="both"/>
        <w:rPr>
          <w:iCs/>
          <w:lang w:eastAsia="ja-JP"/>
        </w:rPr>
      </w:pPr>
      <w:r>
        <w:rPr>
          <w:iCs/>
          <w:lang w:eastAsia="ja-JP"/>
        </w:rPr>
        <w:t xml:space="preserve">[1] </w:t>
      </w:r>
      <w:r w:rsidR="00B16E1A">
        <w:rPr>
          <w:iCs/>
          <w:lang w:eastAsia="ja-JP"/>
        </w:rPr>
        <w:t>TR38.857</w:t>
      </w:r>
    </w:p>
    <w:p w14:paraId="670E8E8F" w14:textId="6DADD83E" w:rsidR="00654F51" w:rsidRDefault="00654F51">
      <w:pPr>
        <w:jc w:val="both"/>
        <w:rPr>
          <w:lang w:eastAsia="zh-CN"/>
        </w:rPr>
      </w:pPr>
    </w:p>
    <w:sectPr w:rsidR="00654F5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07626B6" w16cex:dateUtc="2020-10-19T23:17:47.847Z"/>
  <w16cex:commentExtensible w16cex:durableId="1D30F0F3" w16cex:dateUtc="2020-10-19T23:19:27.99Z"/>
  <w16cex:commentExtensible w16cex:durableId="611C86F6" w16cex:dateUtc="2020-10-19T23:20:38.237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110CDE" w14:textId="77777777" w:rsidR="00331549" w:rsidRDefault="00331549" w:rsidP="000830F2">
      <w:pPr>
        <w:spacing w:after="0"/>
      </w:pPr>
      <w:r>
        <w:separator/>
      </w:r>
    </w:p>
  </w:endnote>
  <w:endnote w:type="continuationSeparator" w:id="0">
    <w:p w14:paraId="2BD4D099" w14:textId="77777777" w:rsidR="00331549" w:rsidRDefault="00331549" w:rsidP="000830F2">
      <w:pPr>
        <w:spacing w:after="0"/>
      </w:pPr>
      <w:r>
        <w:continuationSeparator/>
      </w:r>
    </w:p>
  </w:endnote>
  <w:endnote w:type="continuationNotice" w:id="1">
    <w:p w14:paraId="7E0E5EBF" w14:textId="77777777" w:rsidR="00331549" w:rsidRDefault="003315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¹?Å?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58793" w14:textId="77777777" w:rsidR="00530298" w:rsidRDefault="005302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B2BEA" w14:textId="77777777" w:rsidR="00530298" w:rsidRDefault="0053029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350CFEC" wp14:editId="1E454CE3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685"/>
              <wp:effectExtent l="0" t="2540" r="0" b="0"/>
              <wp:wrapNone/>
              <wp:docPr id="1" name="MSIPCM2cbd4b3292e5fa170f90e732" descr="{&quot;HashCode&quot;:-1699574231,&quot;Height&quot;:792.0,&quot;Width&quot;:612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A35651" w14:textId="35FE99B8" w:rsidR="00530298" w:rsidRPr="000830F2" w:rsidRDefault="00530298" w:rsidP="000830F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50CFEC" id="_x0000_t202" coordsize="21600,21600" o:spt="202" path="m,l,21600r21600,l21600,xe">
              <v:stroke joinstyle="miter"/>
              <v:path gradientshapeok="t" o:connecttype="rect"/>
            </v:shapetype>
            <v:shape id="MSIPCM2cbd4b3292e5fa170f90e732" o:spid="_x0000_s1026" type="#_x0000_t202" alt="{&quot;HashCode&quot;:-1699574231,&quot;Height&quot;:792.0,&quot;Width&quot;:612.0,&quot;Placement&quot;:&quot;Footer&quot;,&quot;Index&quot;:&quot;Primary&quot;,&quot;Section&quot;:1,&quot;Top&quot;:0.0,&quot;Left&quot;:0.0}" style="position:absolute;margin-left:0;margin-top:755.45pt;width:612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" o:allowincell="f" filled="f" stroked="f">
              <v:textbox inset="20pt,0,,0">
                <w:txbxContent>
                  <w:p w14:paraId="63A35651" w14:textId="35FE99B8" w:rsidR="00530298" w:rsidRPr="000830F2" w:rsidRDefault="00530298" w:rsidP="000830F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FD357" w14:textId="77777777" w:rsidR="00530298" w:rsidRDefault="005302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EA218F" w14:textId="77777777" w:rsidR="00331549" w:rsidRDefault="00331549" w:rsidP="000830F2">
      <w:pPr>
        <w:spacing w:after="0"/>
      </w:pPr>
      <w:r>
        <w:separator/>
      </w:r>
    </w:p>
  </w:footnote>
  <w:footnote w:type="continuationSeparator" w:id="0">
    <w:p w14:paraId="11E36DD5" w14:textId="77777777" w:rsidR="00331549" w:rsidRDefault="00331549" w:rsidP="000830F2">
      <w:pPr>
        <w:spacing w:after="0"/>
      </w:pPr>
      <w:r>
        <w:continuationSeparator/>
      </w:r>
    </w:p>
  </w:footnote>
  <w:footnote w:type="continuationNotice" w:id="1">
    <w:p w14:paraId="5E37315F" w14:textId="77777777" w:rsidR="00331549" w:rsidRDefault="003315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6CED7" w14:textId="77777777" w:rsidR="00530298" w:rsidRDefault="005302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301D4" w14:textId="77777777" w:rsidR="00530298" w:rsidRDefault="005302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38D6B" w14:textId="77777777" w:rsidR="00530298" w:rsidRDefault="005302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B7D9E"/>
    <w:multiLevelType w:val="multilevel"/>
    <w:tmpl w:val="0BDB7D9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Body-1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6D5CD4"/>
    <w:multiLevelType w:val="multilevel"/>
    <w:tmpl w:val="146D5C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2D56E8"/>
    <w:multiLevelType w:val="multilevel"/>
    <w:tmpl w:val="1A2D56E8"/>
    <w:lvl w:ilvl="0">
      <w:start w:val="1"/>
      <w:numFmt w:val="bullet"/>
      <w:pStyle w:val="00BodyTex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0"/>
      <w:numFmt w:val="bullet"/>
      <w:lvlText w:val="-"/>
      <w:lvlJc w:val="left"/>
      <w:pPr>
        <w:ind w:left="1440" w:hanging="360"/>
      </w:pPr>
      <w:rPr>
        <w:rFonts w:ascii="Calibri" w:eastAsia="SimSun" w:hAnsi="Calibri" w:cs="Calibri" w:hint="default"/>
        <w:lang w:val="en-US"/>
      </w:rPr>
    </w:lvl>
    <w:lvl w:ilvl="2">
      <w:start w:val="10"/>
      <w:numFmt w:val="bullet"/>
      <w:pStyle w:val="References"/>
      <w:lvlText w:val="-"/>
      <w:lvlJc w:val="left"/>
      <w:pPr>
        <w:ind w:left="1260" w:hanging="360"/>
      </w:pPr>
      <w:rPr>
        <w:rFonts w:ascii="Calibri" w:eastAsia="SimSun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62C53"/>
    <w:multiLevelType w:val="multilevel"/>
    <w:tmpl w:val="1A862C53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roposal2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C9D6D1B"/>
    <w:multiLevelType w:val="multilevel"/>
    <w:tmpl w:val="E3222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A3C7F"/>
    <w:multiLevelType w:val="multilevel"/>
    <w:tmpl w:val="21AA3C7F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numFmt w:val="bullet"/>
      <w:lvlText w:val="•"/>
      <w:lvlJc w:val="left"/>
      <w:pPr>
        <w:ind w:left="1440" w:hanging="360"/>
      </w:pPr>
      <w:rPr>
        <w:rFonts w:ascii="Arial" w:eastAsia="Yu Mincho" w:hAnsi="Arial" w:cs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74433"/>
    <w:multiLevelType w:val="multilevel"/>
    <w:tmpl w:val="24A7443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A0CEB"/>
    <w:multiLevelType w:val="multilevel"/>
    <w:tmpl w:val="73C85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D1721"/>
    <w:multiLevelType w:val="multilevel"/>
    <w:tmpl w:val="F94A4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705621"/>
    <w:multiLevelType w:val="multilevel"/>
    <w:tmpl w:val="DD34A0E4"/>
    <w:lvl w:ilvl="0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z w:val="22"/>
        <w:szCs w:val="22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32EF44E3"/>
    <w:multiLevelType w:val="multilevel"/>
    <w:tmpl w:val="32EF44E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4137FC7"/>
    <w:multiLevelType w:val="hybridMultilevel"/>
    <w:tmpl w:val="0122B92C"/>
    <w:lvl w:ilvl="0" w:tplc="D88AAD76">
      <w:start w:val="1"/>
      <w:numFmt w:val="bullet"/>
      <w:lvlText w:val="-"/>
      <w:lvlJc w:val="left"/>
      <w:pPr>
        <w:ind w:left="720" w:hanging="360"/>
      </w:pPr>
      <w:rPr>
        <w:rFonts w:ascii="Calibri" w:eastAsia="DengXi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47301"/>
    <w:multiLevelType w:val="multilevel"/>
    <w:tmpl w:val="16B8F6C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83D28C0"/>
    <w:multiLevelType w:val="hybridMultilevel"/>
    <w:tmpl w:val="F342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3055E0"/>
    <w:multiLevelType w:val="hybridMultilevel"/>
    <w:tmpl w:val="EE8E584A"/>
    <w:lvl w:ilvl="0" w:tplc="3E56FA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017D64"/>
    <w:multiLevelType w:val="multilevel"/>
    <w:tmpl w:val="3E017D64"/>
    <w:lvl w:ilvl="0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hybridMultilevel"/>
    <w:tmpl w:val="417F6AFB"/>
    <w:lvl w:ilvl="0" w:tplc="6BE0F17C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 w:tplc="EBE4087A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6AE89C94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69685C0A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86FE3DE2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7D2CA32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03B0C9BC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AE020AD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087AAC34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9A3391E"/>
    <w:multiLevelType w:val="hybridMultilevel"/>
    <w:tmpl w:val="49A3391E"/>
    <w:lvl w:ilvl="0" w:tplc="4E8013DC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50C462C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64A8E832">
      <w:start w:val="1"/>
      <w:numFmt w:val="lowerRoman"/>
      <w:lvlText w:val="%3."/>
      <w:lvlJc w:val="right"/>
      <w:pPr>
        <w:ind w:left="2160" w:hanging="180"/>
      </w:pPr>
    </w:lvl>
    <w:lvl w:ilvl="3" w:tplc="427E577C">
      <w:start w:val="1"/>
      <w:numFmt w:val="decimal"/>
      <w:lvlText w:val="%4."/>
      <w:lvlJc w:val="left"/>
      <w:pPr>
        <w:ind w:left="2880" w:hanging="360"/>
      </w:pPr>
    </w:lvl>
    <w:lvl w:ilvl="4" w:tplc="CBD0907A">
      <w:start w:val="1"/>
      <w:numFmt w:val="lowerLetter"/>
      <w:lvlText w:val="%5."/>
      <w:lvlJc w:val="left"/>
      <w:pPr>
        <w:ind w:left="3600" w:hanging="360"/>
      </w:pPr>
    </w:lvl>
    <w:lvl w:ilvl="5" w:tplc="22767A9A">
      <w:start w:val="1"/>
      <w:numFmt w:val="lowerRoman"/>
      <w:lvlText w:val="%6."/>
      <w:lvlJc w:val="right"/>
      <w:pPr>
        <w:ind w:left="4320" w:hanging="180"/>
      </w:pPr>
    </w:lvl>
    <w:lvl w:ilvl="6" w:tplc="DE60CCC6">
      <w:start w:val="1"/>
      <w:numFmt w:val="decimal"/>
      <w:lvlText w:val="%7."/>
      <w:lvlJc w:val="left"/>
      <w:pPr>
        <w:ind w:left="5040" w:hanging="360"/>
      </w:pPr>
    </w:lvl>
    <w:lvl w:ilvl="7" w:tplc="789A31E4">
      <w:start w:val="1"/>
      <w:numFmt w:val="lowerLetter"/>
      <w:lvlText w:val="%8."/>
      <w:lvlJc w:val="left"/>
      <w:pPr>
        <w:ind w:left="5760" w:hanging="360"/>
      </w:pPr>
    </w:lvl>
    <w:lvl w:ilvl="8" w:tplc="8828EC1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382EFA"/>
    <w:multiLevelType w:val="multilevel"/>
    <w:tmpl w:val="C0D8C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multilevel"/>
    <w:tmpl w:val="52CA544A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BB44FE3"/>
    <w:multiLevelType w:val="multilevel"/>
    <w:tmpl w:val="5BB44FE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1FC3D50"/>
    <w:multiLevelType w:val="multilevel"/>
    <w:tmpl w:val="61FC3D50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B917A5"/>
    <w:multiLevelType w:val="hybridMultilevel"/>
    <w:tmpl w:val="7DAE0DB4"/>
    <w:lvl w:ilvl="0" w:tplc="D610E27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0D06F8"/>
    <w:multiLevelType w:val="hybridMultilevel"/>
    <w:tmpl w:val="DFD224BA"/>
    <w:lvl w:ilvl="0" w:tplc="F79E295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70146DC0"/>
    <w:lvl w:ilvl="0" w:tplc="3314F80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DD14F160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8C703566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EACC2A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1996100C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0980DCA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6D40B7E0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8F6ED5DC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D8C2349A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9" w15:restartNumberingAfterBreak="0">
    <w:nsid w:val="7679493B"/>
    <w:multiLevelType w:val="hybridMultilevel"/>
    <w:tmpl w:val="5CAE073C"/>
    <w:lvl w:ilvl="0" w:tplc="04090011">
      <w:start w:val="1"/>
      <w:numFmt w:val="decimal"/>
      <w:lvlText w:val="%1)"/>
      <w:lvlJc w:val="left"/>
      <w:pPr>
        <w:ind w:left="430" w:hanging="420"/>
      </w:pPr>
    </w:lvl>
    <w:lvl w:ilvl="1" w:tplc="04090019" w:tentative="1">
      <w:start w:val="1"/>
      <w:numFmt w:val="lowerLetter"/>
      <w:lvlText w:val="%2)"/>
      <w:lvlJc w:val="left"/>
      <w:pPr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ind w:left="3790" w:hanging="420"/>
      </w:pPr>
    </w:lvl>
  </w:abstractNum>
  <w:abstractNum w:abstractNumId="30" w15:restartNumberingAfterBreak="0">
    <w:nsid w:val="77F67203"/>
    <w:multiLevelType w:val="hybridMultilevel"/>
    <w:tmpl w:val="77F67203"/>
    <w:lvl w:ilvl="0" w:tplc="DE2CE0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F24A4E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22AA24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F8F3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8843B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167B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385E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A4B5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5250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211EE4"/>
    <w:multiLevelType w:val="multilevel"/>
    <w:tmpl w:val="7D211EE4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DC4252C"/>
    <w:multiLevelType w:val="multilevel"/>
    <w:tmpl w:val="7DC4252C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18"/>
  </w:num>
  <w:num w:numId="4">
    <w:abstractNumId w:val="31"/>
  </w:num>
  <w:num w:numId="5">
    <w:abstractNumId w:val="3"/>
  </w:num>
  <w:num w:numId="6">
    <w:abstractNumId w:val="0"/>
  </w:num>
  <w:num w:numId="7">
    <w:abstractNumId w:val="2"/>
  </w:num>
  <w:num w:numId="8">
    <w:abstractNumId w:val="22"/>
  </w:num>
  <w:num w:numId="9">
    <w:abstractNumId w:val="28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23"/>
  </w:num>
  <w:num w:numId="13">
    <w:abstractNumId w:val="17"/>
  </w:num>
  <w:num w:numId="14">
    <w:abstractNumId w:val="11"/>
  </w:num>
  <w:num w:numId="15">
    <w:abstractNumId w:val="5"/>
  </w:num>
  <w:num w:numId="16">
    <w:abstractNumId w:val="29"/>
  </w:num>
  <w:num w:numId="17">
    <w:abstractNumId w:val="4"/>
  </w:num>
  <w:num w:numId="18">
    <w:abstractNumId w:val="9"/>
  </w:num>
  <w:num w:numId="19">
    <w:abstractNumId w:val="20"/>
  </w:num>
  <w:num w:numId="20">
    <w:abstractNumId w:val="8"/>
  </w:num>
  <w:num w:numId="21">
    <w:abstractNumId w:val="6"/>
  </w:num>
  <w:num w:numId="22">
    <w:abstractNumId w:val="30"/>
  </w:num>
  <w:num w:numId="23">
    <w:abstractNumId w:val="27"/>
  </w:num>
  <w:num w:numId="24">
    <w:abstractNumId w:val="15"/>
  </w:num>
  <w:num w:numId="25">
    <w:abstractNumId w:val="16"/>
  </w:num>
  <w:num w:numId="26">
    <w:abstractNumId w:val="1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12"/>
  </w:num>
  <w:num w:numId="29">
    <w:abstractNumId w:val="26"/>
  </w:num>
  <w:num w:numId="30">
    <w:abstractNumId w:val="32"/>
  </w:num>
  <w:num w:numId="31">
    <w:abstractNumId w:val="7"/>
  </w:num>
  <w:num w:numId="32">
    <w:abstractNumId w:val="10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25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YzM7Qwt7SwMDEAAiUdpeDU4uLM/DyQAqNaAIGyAyAsAAAA"/>
  </w:docVars>
  <w:rsids>
    <w:rsidRoot w:val="00F27DE7"/>
    <w:rsid w:val="0000080E"/>
    <w:rsid w:val="0000125A"/>
    <w:rsid w:val="00003C98"/>
    <w:rsid w:val="0000565D"/>
    <w:rsid w:val="00006B42"/>
    <w:rsid w:val="00010549"/>
    <w:rsid w:val="00010A0B"/>
    <w:rsid w:val="00012301"/>
    <w:rsid w:val="00012731"/>
    <w:rsid w:val="000143B2"/>
    <w:rsid w:val="000167C5"/>
    <w:rsid w:val="000168E4"/>
    <w:rsid w:val="00020699"/>
    <w:rsid w:val="00021763"/>
    <w:rsid w:val="000236CC"/>
    <w:rsid w:val="00023DB2"/>
    <w:rsid w:val="00024185"/>
    <w:rsid w:val="000246BF"/>
    <w:rsid w:val="000254CE"/>
    <w:rsid w:val="00026A37"/>
    <w:rsid w:val="00031BD3"/>
    <w:rsid w:val="00032030"/>
    <w:rsid w:val="000328BB"/>
    <w:rsid w:val="0003291B"/>
    <w:rsid w:val="00032F9E"/>
    <w:rsid w:val="00033DD8"/>
    <w:rsid w:val="00034373"/>
    <w:rsid w:val="00035A6F"/>
    <w:rsid w:val="00037D3C"/>
    <w:rsid w:val="00041CCC"/>
    <w:rsid w:val="00041F80"/>
    <w:rsid w:val="0004367D"/>
    <w:rsid w:val="00043C24"/>
    <w:rsid w:val="00045F01"/>
    <w:rsid w:val="0004667E"/>
    <w:rsid w:val="0004752B"/>
    <w:rsid w:val="00047707"/>
    <w:rsid w:val="00050EE6"/>
    <w:rsid w:val="000511A6"/>
    <w:rsid w:val="0005125A"/>
    <w:rsid w:val="00051D7F"/>
    <w:rsid w:val="00051F4E"/>
    <w:rsid w:val="00052563"/>
    <w:rsid w:val="00052CDC"/>
    <w:rsid w:val="000533B6"/>
    <w:rsid w:val="000544B9"/>
    <w:rsid w:val="00056084"/>
    <w:rsid w:val="00056147"/>
    <w:rsid w:val="00061A41"/>
    <w:rsid w:val="00062093"/>
    <w:rsid w:val="00062D14"/>
    <w:rsid w:val="0006385A"/>
    <w:rsid w:val="00063996"/>
    <w:rsid w:val="00064124"/>
    <w:rsid w:val="00064A8D"/>
    <w:rsid w:val="00066129"/>
    <w:rsid w:val="00066962"/>
    <w:rsid w:val="0007083A"/>
    <w:rsid w:val="00071B0C"/>
    <w:rsid w:val="00071BE4"/>
    <w:rsid w:val="00073E53"/>
    <w:rsid w:val="000741AE"/>
    <w:rsid w:val="000758A8"/>
    <w:rsid w:val="00076036"/>
    <w:rsid w:val="00082C7D"/>
    <w:rsid w:val="000830F2"/>
    <w:rsid w:val="00083BE4"/>
    <w:rsid w:val="000840D8"/>
    <w:rsid w:val="000842B7"/>
    <w:rsid w:val="00085FB8"/>
    <w:rsid w:val="0008600D"/>
    <w:rsid w:val="00086978"/>
    <w:rsid w:val="000877E4"/>
    <w:rsid w:val="00090D10"/>
    <w:rsid w:val="00091746"/>
    <w:rsid w:val="000925FA"/>
    <w:rsid w:val="0009281C"/>
    <w:rsid w:val="00093BCA"/>
    <w:rsid w:val="00093F89"/>
    <w:rsid w:val="00094CFD"/>
    <w:rsid w:val="00096C3D"/>
    <w:rsid w:val="0009704C"/>
    <w:rsid w:val="00097223"/>
    <w:rsid w:val="0009790F"/>
    <w:rsid w:val="000A0849"/>
    <w:rsid w:val="000A1298"/>
    <w:rsid w:val="000A3D1A"/>
    <w:rsid w:val="000A3FAC"/>
    <w:rsid w:val="000A5038"/>
    <w:rsid w:val="000A5E56"/>
    <w:rsid w:val="000A7B28"/>
    <w:rsid w:val="000B01D8"/>
    <w:rsid w:val="000B105E"/>
    <w:rsid w:val="000B1BB7"/>
    <w:rsid w:val="000B2775"/>
    <w:rsid w:val="000B333D"/>
    <w:rsid w:val="000B4AE4"/>
    <w:rsid w:val="000B57C6"/>
    <w:rsid w:val="000B6948"/>
    <w:rsid w:val="000B6CC0"/>
    <w:rsid w:val="000C0966"/>
    <w:rsid w:val="000C1657"/>
    <w:rsid w:val="000C31BB"/>
    <w:rsid w:val="000C4640"/>
    <w:rsid w:val="000C643A"/>
    <w:rsid w:val="000C76EE"/>
    <w:rsid w:val="000C7989"/>
    <w:rsid w:val="000D06B8"/>
    <w:rsid w:val="000D08C1"/>
    <w:rsid w:val="000D0DA4"/>
    <w:rsid w:val="000D1491"/>
    <w:rsid w:val="000D1EB6"/>
    <w:rsid w:val="000D2FA3"/>
    <w:rsid w:val="000D5158"/>
    <w:rsid w:val="000D5930"/>
    <w:rsid w:val="000D663E"/>
    <w:rsid w:val="000D754E"/>
    <w:rsid w:val="000E041A"/>
    <w:rsid w:val="000E0AE7"/>
    <w:rsid w:val="000E17BE"/>
    <w:rsid w:val="000E1AEF"/>
    <w:rsid w:val="000E2438"/>
    <w:rsid w:val="000E2AAE"/>
    <w:rsid w:val="000E3856"/>
    <w:rsid w:val="000E3B53"/>
    <w:rsid w:val="000E3BB1"/>
    <w:rsid w:val="000E4FCD"/>
    <w:rsid w:val="000E6B2F"/>
    <w:rsid w:val="000E7001"/>
    <w:rsid w:val="000E7DD0"/>
    <w:rsid w:val="000F03E8"/>
    <w:rsid w:val="000F072F"/>
    <w:rsid w:val="000F11D1"/>
    <w:rsid w:val="000F24B2"/>
    <w:rsid w:val="000F26FA"/>
    <w:rsid w:val="000F2CE9"/>
    <w:rsid w:val="000F3DD9"/>
    <w:rsid w:val="000F43C6"/>
    <w:rsid w:val="000F464B"/>
    <w:rsid w:val="000F4AC4"/>
    <w:rsid w:val="000F506D"/>
    <w:rsid w:val="000F5170"/>
    <w:rsid w:val="000F5B2B"/>
    <w:rsid w:val="000F7871"/>
    <w:rsid w:val="000F7D6F"/>
    <w:rsid w:val="000F7F48"/>
    <w:rsid w:val="001011C1"/>
    <w:rsid w:val="00102BD8"/>
    <w:rsid w:val="001031AE"/>
    <w:rsid w:val="00104CA8"/>
    <w:rsid w:val="0010731F"/>
    <w:rsid w:val="001078D4"/>
    <w:rsid w:val="0011027F"/>
    <w:rsid w:val="00111A22"/>
    <w:rsid w:val="0011241F"/>
    <w:rsid w:val="00113275"/>
    <w:rsid w:val="00114C8C"/>
    <w:rsid w:val="00114DA2"/>
    <w:rsid w:val="00115E34"/>
    <w:rsid w:val="001165F0"/>
    <w:rsid w:val="00117AD4"/>
    <w:rsid w:val="00117D49"/>
    <w:rsid w:val="00120321"/>
    <w:rsid w:val="00120527"/>
    <w:rsid w:val="00120940"/>
    <w:rsid w:val="001210E2"/>
    <w:rsid w:val="001237A0"/>
    <w:rsid w:val="001239B1"/>
    <w:rsid w:val="00123BF3"/>
    <w:rsid w:val="00124562"/>
    <w:rsid w:val="001245AC"/>
    <w:rsid w:val="00125685"/>
    <w:rsid w:val="00125C55"/>
    <w:rsid w:val="00130E05"/>
    <w:rsid w:val="001328BB"/>
    <w:rsid w:val="00134172"/>
    <w:rsid w:val="0013478B"/>
    <w:rsid w:val="00135E56"/>
    <w:rsid w:val="0013684B"/>
    <w:rsid w:val="00136DED"/>
    <w:rsid w:val="001404A3"/>
    <w:rsid w:val="0014138B"/>
    <w:rsid w:val="00141DE9"/>
    <w:rsid w:val="00142CBD"/>
    <w:rsid w:val="00144313"/>
    <w:rsid w:val="001458F1"/>
    <w:rsid w:val="00145B50"/>
    <w:rsid w:val="00146080"/>
    <w:rsid w:val="001479AC"/>
    <w:rsid w:val="00147CCA"/>
    <w:rsid w:val="001500CE"/>
    <w:rsid w:val="0015021A"/>
    <w:rsid w:val="00151E0B"/>
    <w:rsid w:val="001521C0"/>
    <w:rsid w:val="001531C3"/>
    <w:rsid w:val="00154A55"/>
    <w:rsid w:val="0015748C"/>
    <w:rsid w:val="00157510"/>
    <w:rsid w:val="00160135"/>
    <w:rsid w:val="00160729"/>
    <w:rsid w:val="00161773"/>
    <w:rsid w:val="001631DC"/>
    <w:rsid w:val="00163203"/>
    <w:rsid w:val="00164260"/>
    <w:rsid w:val="00164A0E"/>
    <w:rsid w:val="00165132"/>
    <w:rsid w:val="00166B0F"/>
    <w:rsid w:val="00167730"/>
    <w:rsid w:val="00167AB5"/>
    <w:rsid w:val="00170893"/>
    <w:rsid w:val="001717EE"/>
    <w:rsid w:val="00171FE8"/>
    <w:rsid w:val="00173A3E"/>
    <w:rsid w:val="00174262"/>
    <w:rsid w:val="0017432E"/>
    <w:rsid w:val="001746AE"/>
    <w:rsid w:val="00174F29"/>
    <w:rsid w:val="00175118"/>
    <w:rsid w:val="001758FD"/>
    <w:rsid w:val="0017693F"/>
    <w:rsid w:val="0018310A"/>
    <w:rsid w:val="00183907"/>
    <w:rsid w:val="001857F4"/>
    <w:rsid w:val="0018599D"/>
    <w:rsid w:val="00187872"/>
    <w:rsid w:val="0019084B"/>
    <w:rsid w:val="0019098A"/>
    <w:rsid w:val="00191815"/>
    <w:rsid w:val="0019372A"/>
    <w:rsid w:val="00193FA9"/>
    <w:rsid w:val="0019423F"/>
    <w:rsid w:val="00194E98"/>
    <w:rsid w:val="00197B36"/>
    <w:rsid w:val="001A11A8"/>
    <w:rsid w:val="001A1CE0"/>
    <w:rsid w:val="001A2400"/>
    <w:rsid w:val="001A33FE"/>
    <w:rsid w:val="001A4366"/>
    <w:rsid w:val="001A530B"/>
    <w:rsid w:val="001A5E3E"/>
    <w:rsid w:val="001B00A3"/>
    <w:rsid w:val="001B0411"/>
    <w:rsid w:val="001B08B0"/>
    <w:rsid w:val="001B12F2"/>
    <w:rsid w:val="001B2311"/>
    <w:rsid w:val="001B2648"/>
    <w:rsid w:val="001B3FB9"/>
    <w:rsid w:val="001B76A7"/>
    <w:rsid w:val="001B790C"/>
    <w:rsid w:val="001B7C8B"/>
    <w:rsid w:val="001C0257"/>
    <w:rsid w:val="001C0E87"/>
    <w:rsid w:val="001C22DB"/>
    <w:rsid w:val="001C2579"/>
    <w:rsid w:val="001C27D8"/>
    <w:rsid w:val="001C3BF5"/>
    <w:rsid w:val="001C4B23"/>
    <w:rsid w:val="001C5009"/>
    <w:rsid w:val="001C6018"/>
    <w:rsid w:val="001C65AB"/>
    <w:rsid w:val="001C777F"/>
    <w:rsid w:val="001C7855"/>
    <w:rsid w:val="001C7FED"/>
    <w:rsid w:val="001D008A"/>
    <w:rsid w:val="001D07FB"/>
    <w:rsid w:val="001D217E"/>
    <w:rsid w:val="001D2642"/>
    <w:rsid w:val="001D3A2C"/>
    <w:rsid w:val="001D5B96"/>
    <w:rsid w:val="001D7644"/>
    <w:rsid w:val="001E05FD"/>
    <w:rsid w:val="001E0F97"/>
    <w:rsid w:val="001E21FF"/>
    <w:rsid w:val="001E2A6B"/>
    <w:rsid w:val="001E369E"/>
    <w:rsid w:val="001E62B9"/>
    <w:rsid w:val="001E6786"/>
    <w:rsid w:val="001E6F3A"/>
    <w:rsid w:val="001F02B0"/>
    <w:rsid w:val="001F0890"/>
    <w:rsid w:val="001F3EBE"/>
    <w:rsid w:val="001F4D0D"/>
    <w:rsid w:val="001F56A0"/>
    <w:rsid w:val="001F6DBB"/>
    <w:rsid w:val="002011CE"/>
    <w:rsid w:val="00201C00"/>
    <w:rsid w:val="00205C92"/>
    <w:rsid w:val="00206778"/>
    <w:rsid w:val="002075FB"/>
    <w:rsid w:val="002116B7"/>
    <w:rsid w:val="00214D8B"/>
    <w:rsid w:val="00215676"/>
    <w:rsid w:val="00216366"/>
    <w:rsid w:val="00216990"/>
    <w:rsid w:val="00216CE6"/>
    <w:rsid w:val="00216E10"/>
    <w:rsid w:val="0021778A"/>
    <w:rsid w:val="00221134"/>
    <w:rsid w:val="00221E4C"/>
    <w:rsid w:val="00224C8F"/>
    <w:rsid w:val="00226109"/>
    <w:rsid w:val="00227ACE"/>
    <w:rsid w:val="0023031D"/>
    <w:rsid w:val="00230D3D"/>
    <w:rsid w:val="002317BA"/>
    <w:rsid w:val="0023198E"/>
    <w:rsid w:val="00232203"/>
    <w:rsid w:val="002360DC"/>
    <w:rsid w:val="0023635B"/>
    <w:rsid w:val="00237B87"/>
    <w:rsid w:val="002401FC"/>
    <w:rsid w:val="0024076A"/>
    <w:rsid w:val="0024100E"/>
    <w:rsid w:val="00241B43"/>
    <w:rsid w:val="00242056"/>
    <w:rsid w:val="00242867"/>
    <w:rsid w:val="00242E18"/>
    <w:rsid w:val="00242FA3"/>
    <w:rsid w:val="00244776"/>
    <w:rsid w:val="002463B4"/>
    <w:rsid w:val="002465FB"/>
    <w:rsid w:val="002477D3"/>
    <w:rsid w:val="00251072"/>
    <w:rsid w:val="002526DA"/>
    <w:rsid w:val="00252BAC"/>
    <w:rsid w:val="0025559D"/>
    <w:rsid w:val="00256304"/>
    <w:rsid w:val="002576D0"/>
    <w:rsid w:val="00257DD2"/>
    <w:rsid w:val="002656E7"/>
    <w:rsid w:val="00265B3B"/>
    <w:rsid w:val="0026661C"/>
    <w:rsid w:val="00270FD5"/>
    <w:rsid w:val="00271182"/>
    <w:rsid w:val="002719BB"/>
    <w:rsid w:val="00272645"/>
    <w:rsid w:val="00274240"/>
    <w:rsid w:val="00274330"/>
    <w:rsid w:val="00274473"/>
    <w:rsid w:val="00277278"/>
    <w:rsid w:val="002803E1"/>
    <w:rsid w:val="00280ADA"/>
    <w:rsid w:val="002823DA"/>
    <w:rsid w:val="0028325E"/>
    <w:rsid w:val="00283431"/>
    <w:rsid w:val="002842A9"/>
    <w:rsid w:val="00284EEF"/>
    <w:rsid w:val="002850C2"/>
    <w:rsid w:val="00285431"/>
    <w:rsid w:val="00286117"/>
    <w:rsid w:val="002874D2"/>
    <w:rsid w:val="0029097F"/>
    <w:rsid w:val="002925ED"/>
    <w:rsid w:val="002953F2"/>
    <w:rsid w:val="00297ADA"/>
    <w:rsid w:val="00297B87"/>
    <w:rsid w:val="00297CF7"/>
    <w:rsid w:val="002A0094"/>
    <w:rsid w:val="002A06CF"/>
    <w:rsid w:val="002A0B02"/>
    <w:rsid w:val="002A1768"/>
    <w:rsid w:val="002A2086"/>
    <w:rsid w:val="002A38AB"/>
    <w:rsid w:val="002A4575"/>
    <w:rsid w:val="002A469A"/>
    <w:rsid w:val="002A49AC"/>
    <w:rsid w:val="002A50AB"/>
    <w:rsid w:val="002A5605"/>
    <w:rsid w:val="002A574B"/>
    <w:rsid w:val="002A59AC"/>
    <w:rsid w:val="002A7518"/>
    <w:rsid w:val="002B01D0"/>
    <w:rsid w:val="002B260E"/>
    <w:rsid w:val="002B2BA7"/>
    <w:rsid w:val="002B329C"/>
    <w:rsid w:val="002B3D5C"/>
    <w:rsid w:val="002B45F7"/>
    <w:rsid w:val="002B6045"/>
    <w:rsid w:val="002B6500"/>
    <w:rsid w:val="002B6948"/>
    <w:rsid w:val="002B75A6"/>
    <w:rsid w:val="002B7701"/>
    <w:rsid w:val="002C0758"/>
    <w:rsid w:val="002C13DD"/>
    <w:rsid w:val="002C5E6E"/>
    <w:rsid w:val="002C6B38"/>
    <w:rsid w:val="002C7067"/>
    <w:rsid w:val="002C7874"/>
    <w:rsid w:val="002D07D6"/>
    <w:rsid w:val="002D11A0"/>
    <w:rsid w:val="002D21A2"/>
    <w:rsid w:val="002D2316"/>
    <w:rsid w:val="002D2D15"/>
    <w:rsid w:val="002D38CB"/>
    <w:rsid w:val="002D3C51"/>
    <w:rsid w:val="002D4332"/>
    <w:rsid w:val="002D4620"/>
    <w:rsid w:val="002D4B26"/>
    <w:rsid w:val="002D5659"/>
    <w:rsid w:val="002D5BA0"/>
    <w:rsid w:val="002E040D"/>
    <w:rsid w:val="002E2E8D"/>
    <w:rsid w:val="002E38EA"/>
    <w:rsid w:val="002E4220"/>
    <w:rsid w:val="002E7F45"/>
    <w:rsid w:val="002F0103"/>
    <w:rsid w:val="002F0ADF"/>
    <w:rsid w:val="002F21B6"/>
    <w:rsid w:val="002F7026"/>
    <w:rsid w:val="002F76BA"/>
    <w:rsid w:val="002F79B5"/>
    <w:rsid w:val="00300941"/>
    <w:rsid w:val="00303193"/>
    <w:rsid w:val="003035B9"/>
    <w:rsid w:val="00303E2C"/>
    <w:rsid w:val="00303F6F"/>
    <w:rsid w:val="0030422B"/>
    <w:rsid w:val="003058F0"/>
    <w:rsid w:val="003060A0"/>
    <w:rsid w:val="0030615C"/>
    <w:rsid w:val="00307D7A"/>
    <w:rsid w:val="00311187"/>
    <w:rsid w:val="00311571"/>
    <w:rsid w:val="00311F2A"/>
    <w:rsid w:val="00311F59"/>
    <w:rsid w:val="0031288D"/>
    <w:rsid w:val="003149C2"/>
    <w:rsid w:val="0031708B"/>
    <w:rsid w:val="00317C94"/>
    <w:rsid w:val="00320726"/>
    <w:rsid w:val="00320769"/>
    <w:rsid w:val="0032086C"/>
    <w:rsid w:val="00321ABE"/>
    <w:rsid w:val="00321E8E"/>
    <w:rsid w:val="003234BE"/>
    <w:rsid w:val="0032350B"/>
    <w:rsid w:val="00325705"/>
    <w:rsid w:val="0032628A"/>
    <w:rsid w:val="00327B0E"/>
    <w:rsid w:val="00330C24"/>
    <w:rsid w:val="00331549"/>
    <w:rsid w:val="003318C5"/>
    <w:rsid w:val="0033219F"/>
    <w:rsid w:val="003321EB"/>
    <w:rsid w:val="00333299"/>
    <w:rsid w:val="003335CA"/>
    <w:rsid w:val="00334363"/>
    <w:rsid w:val="0033571B"/>
    <w:rsid w:val="00336024"/>
    <w:rsid w:val="00336967"/>
    <w:rsid w:val="00337ED9"/>
    <w:rsid w:val="00340C8E"/>
    <w:rsid w:val="00343F64"/>
    <w:rsid w:val="00344A8A"/>
    <w:rsid w:val="00345848"/>
    <w:rsid w:val="003461CB"/>
    <w:rsid w:val="003470DB"/>
    <w:rsid w:val="0034731F"/>
    <w:rsid w:val="003475D6"/>
    <w:rsid w:val="00347C4F"/>
    <w:rsid w:val="003529F5"/>
    <w:rsid w:val="0035341B"/>
    <w:rsid w:val="00353F0B"/>
    <w:rsid w:val="003550AC"/>
    <w:rsid w:val="00355361"/>
    <w:rsid w:val="00355D2B"/>
    <w:rsid w:val="00357F2F"/>
    <w:rsid w:val="003600E2"/>
    <w:rsid w:val="0036490D"/>
    <w:rsid w:val="00365484"/>
    <w:rsid w:val="00365D03"/>
    <w:rsid w:val="0036630D"/>
    <w:rsid w:val="003666F7"/>
    <w:rsid w:val="00367839"/>
    <w:rsid w:val="0037145F"/>
    <w:rsid w:val="00371719"/>
    <w:rsid w:val="00372643"/>
    <w:rsid w:val="00372EB5"/>
    <w:rsid w:val="00373F8A"/>
    <w:rsid w:val="00374324"/>
    <w:rsid w:val="003822E5"/>
    <w:rsid w:val="00382DAC"/>
    <w:rsid w:val="00383E67"/>
    <w:rsid w:val="00384115"/>
    <w:rsid w:val="003849F0"/>
    <w:rsid w:val="00385503"/>
    <w:rsid w:val="00385BBD"/>
    <w:rsid w:val="00386617"/>
    <w:rsid w:val="00386B5A"/>
    <w:rsid w:val="00387A1B"/>
    <w:rsid w:val="0039415A"/>
    <w:rsid w:val="003945C7"/>
    <w:rsid w:val="00396BFC"/>
    <w:rsid w:val="00397E6B"/>
    <w:rsid w:val="00397F18"/>
    <w:rsid w:val="003A0E21"/>
    <w:rsid w:val="003A2DFB"/>
    <w:rsid w:val="003A42F5"/>
    <w:rsid w:val="003A57A0"/>
    <w:rsid w:val="003A71D6"/>
    <w:rsid w:val="003A7F86"/>
    <w:rsid w:val="003B104E"/>
    <w:rsid w:val="003B1561"/>
    <w:rsid w:val="003B1651"/>
    <w:rsid w:val="003B283E"/>
    <w:rsid w:val="003B2FCF"/>
    <w:rsid w:val="003B3B6E"/>
    <w:rsid w:val="003B4E90"/>
    <w:rsid w:val="003B614E"/>
    <w:rsid w:val="003B6186"/>
    <w:rsid w:val="003B643C"/>
    <w:rsid w:val="003B756C"/>
    <w:rsid w:val="003B75CF"/>
    <w:rsid w:val="003B7D5E"/>
    <w:rsid w:val="003C004F"/>
    <w:rsid w:val="003C07F0"/>
    <w:rsid w:val="003C0C8A"/>
    <w:rsid w:val="003C1EAA"/>
    <w:rsid w:val="003C32F7"/>
    <w:rsid w:val="003C356F"/>
    <w:rsid w:val="003C417F"/>
    <w:rsid w:val="003C5013"/>
    <w:rsid w:val="003C5A92"/>
    <w:rsid w:val="003C619E"/>
    <w:rsid w:val="003C76CE"/>
    <w:rsid w:val="003C7834"/>
    <w:rsid w:val="003D1092"/>
    <w:rsid w:val="003D130F"/>
    <w:rsid w:val="003D1526"/>
    <w:rsid w:val="003D1622"/>
    <w:rsid w:val="003D1777"/>
    <w:rsid w:val="003D2BD7"/>
    <w:rsid w:val="003D47F4"/>
    <w:rsid w:val="003D5BED"/>
    <w:rsid w:val="003D71E1"/>
    <w:rsid w:val="003E0F9E"/>
    <w:rsid w:val="003E2D6B"/>
    <w:rsid w:val="003E3972"/>
    <w:rsid w:val="003E4EAC"/>
    <w:rsid w:val="003E565C"/>
    <w:rsid w:val="003E625E"/>
    <w:rsid w:val="003E73F7"/>
    <w:rsid w:val="003F0E4E"/>
    <w:rsid w:val="003F1689"/>
    <w:rsid w:val="003F1CF9"/>
    <w:rsid w:val="003F4F82"/>
    <w:rsid w:val="003F68F9"/>
    <w:rsid w:val="0040151E"/>
    <w:rsid w:val="0040275B"/>
    <w:rsid w:val="00403C22"/>
    <w:rsid w:val="004045F2"/>
    <w:rsid w:val="004054DB"/>
    <w:rsid w:val="004102E4"/>
    <w:rsid w:val="004104F5"/>
    <w:rsid w:val="00410838"/>
    <w:rsid w:val="00410DFD"/>
    <w:rsid w:val="0041131E"/>
    <w:rsid w:val="00411D9A"/>
    <w:rsid w:val="00412031"/>
    <w:rsid w:val="00414249"/>
    <w:rsid w:val="00415569"/>
    <w:rsid w:val="00415C5B"/>
    <w:rsid w:val="00415DD2"/>
    <w:rsid w:val="00416B05"/>
    <w:rsid w:val="0041723B"/>
    <w:rsid w:val="004175FF"/>
    <w:rsid w:val="0042082D"/>
    <w:rsid w:val="00423819"/>
    <w:rsid w:val="004243A6"/>
    <w:rsid w:val="004252E1"/>
    <w:rsid w:val="004271EB"/>
    <w:rsid w:val="00430B1E"/>
    <w:rsid w:val="00431F4F"/>
    <w:rsid w:val="004320B2"/>
    <w:rsid w:val="004325A4"/>
    <w:rsid w:val="004334C4"/>
    <w:rsid w:val="00433BBE"/>
    <w:rsid w:val="00433D0F"/>
    <w:rsid w:val="00434240"/>
    <w:rsid w:val="00435891"/>
    <w:rsid w:val="00436394"/>
    <w:rsid w:val="00436946"/>
    <w:rsid w:val="00440AC3"/>
    <w:rsid w:val="00442977"/>
    <w:rsid w:val="00443BBA"/>
    <w:rsid w:val="0044455B"/>
    <w:rsid w:val="00444BE8"/>
    <w:rsid w:val="004452B1"/>
    <w:rsid w:val="004452DC"/>
    <w:rsid w:val="00446E07"/>
    <w:rsid w:val="00447073"/>
    <w:rsid w:val="00447A33"/>
    <w:rsid w:val="00451C7C"/>
    <w:rsid w:val="00452753"/>
    <w:rsid w:val="0045282F"/>
    <w:rsid w:val="00452C95"/>
    <w:rsid w:val="00452D34"/>
    <w:rsid w:val="00452ED7"/>
    <w:rsid w:val="00453D25"/>
    <w:rsid w:val="004544B2"/>
    <w:rsid w:val="0045494A"/>
    <w:rsid w:val="004572F4"/>
    <w:rsid w:val="004605A6"/>
    <w:rsid w:val="00460663"/>
    <w:rsid w:val="004609A3"/>
    <w:rsid w:val="0046141B"/>
    <w:rsid w:val="00461B64"/>
    <w:rsid w:val="004623DA"/>
    <w:rsid w:val="004627B9"/>
    <w:rsid w:val="00462D34"/>
    <w:rsid w:val="00464359"/>
    <w:rsid w:val="00464C9C"/>
    <w:rsid w:val="00467194"/>
    <w:rsid w:val="004676F2"/>
    <w:rsid w:val="00467FEE"/>
    <w:rsid w:val="00472C15"/>
    <w:rsid w:val="00474C7B"/>
    <w:rsid w:val="00474F1D"/>
    <w:rsid w:val="00477E82"/>
    <w:rsid w:val="004815D4"/>
    <w:rsid w:val="00481C52"/>
    <w:rsid w:val="00481D37"/>
    <w:rsid w:val="004826B7"/>
    <w:rsid w:val="00483D89"/>
    <w:rsid w:val="004858CC"/>
    <w:rsid w:val="004870CF"/>
    <w:rsid w:val="0048719B"/>
    <w:rsid w:val="0048793D"/>
    <w:rsid w:val="00490F0F"/>
    <w:rsid w:val="00491780"/>
    <w:rsid w:val="00493A9C"/>
    <w:rsid w:val="004949FD"/>
    <w:rsid w:val="00495910"/>
    <w:rsid w:val="004963CB"/>
    <w:rsid w:val="00496847"/>
    <w:rsid w:val="00496E86"/>
    <w:rsid w:val="00497F25"/>
    <w:rsid w:val="004A0A32"/>
    <w:rsid w:val="004A1AC5"/>
    <w:rsid w:val="004A3214"/>
    <w:rsid w:val="004A3EC0"/>
    <w:rsid w:val="004A4552"/>
    <w:rsid w:val="004A5BE7"/>
    <w:rsid w:val="004A6EB3"/>
    <w:rsid w:val="004A755E"/>
    <w:rsid w:val="004B0648"/>
    <w:rsid w:val="004B17B8"/>
    <w:rsid w:val="004B19F0"/>
    <w:rsid w:val="004B309D"/>
    <w:rsid w:val="004B3355"/>
    <w:rsid w:val="004B429A"/>
    <w:rsid w:val="004B4A26"/>
    <w:rsid w:val="004B5231"/>
    <w:rsid w:val="004B5A6A"/>
    <w:rsid w:val="004B696B"/>
    <w:rsid w:val="004B69E2"/>
    <w:rsid w:val="004C0E9C"/>
    <w:rsid w:val="004C1823"/>
    <w:rsid w:val="004C487F"/>
    <w:rsid w:val="004C4C5A"/>
    <w:rsid w:val="004C5B97"/>
    <w:rsid w:val="004C6445"/>
    <w:rsid w:val="004C7C0F"/>
    <w:rsid w:val="004C7E64"/>
    <w:rsid w:val="004D0906"/>
    <w:rsid w:val="004D0CE3"/>
    <w:rsid w:val="004D1527"/>
    <w:rsid w:val="004D275B"/>
    <w:rsid w:val="004D37CB"/>
    <w:rsid w:val="004D4921"/>
    <w:rsid w:val="004D4D67"/>
    <w:rsid w:val="004D557A"/>
    <w:rsid w:val="004D694C"/>
    <w:rsid w:val="004D7D32"/>
    <w:rsid w:val="004E03B8"/>
    <w:rsid w:val="004E1AA6"/>
    <w:rsid w:val="004E1CF0"/>
    <w:rsid w:val="004E3D95"/>
    <w:rsid w:val="004E4B2C"/>
    <w:rsid w:val="004E5350"/>
    <w:rsid w:val="004E7317"/>
    <w:rsid w:val="004F0A0E"/>
    <w:rsid w:val="004F1177"/>
    <w:rsid w:val="004F143B"/>
    <w:rsid w:val="004F1584"/>
    <w:rsid w:val="004F1B3C"/>
    <w:rsid w:val="004F1C93"/>
    <w:rsid w:val="004F23E5"/>
    <w:rsid w:val="004F2929"/>
    <w:rsid w:val="004F2D67"/>
    <w:rsid w:val="004F4F3D"/>
    <w:rsid w:val="004F727C"/>
    <w:rsid w:val="0050088D"/>
    <w:rsid w:val="005010D9"/>
    <w:rsid w:val="005013F7"/>
    <w:rsid w:val="00501D5A"/>
    <w:rsid w:val="00501F2E"/>
    <w:rsid w:val="00503850"/>
    <w:rsid w:val="00504B4E"/>
    <w:rsid w:val="00504D61"/>
    <w:rsid w:val="00505D52"/>
    <w:rsid w:val="005076F2"/>
    <w:rsid w:val="00510888"/>
    <w:rsid w:val="0051090E"/>
    <w:rsid w:val="00510E62"/>
    <w:rsid w:val="005112BC"/>
    <w:rsid w:val="0051210E"/>
    <w:rsid w:val="00512679"/>
    <w:rsid w:val="00512CFC"/>
    <w:rsid w:val="00513C12"/>
    <w:rsid w:val="00514D0C"/>
    <w:rsid w:val="00515DD9"/>
    <w:rsid w:val="00515DED"/>
    <w:rsid w:val="00520827"/>
    <w:rsid w:val="005209C0"/>
    <w:rsid w:val="00521915"/>
    <w:rsid w:val="005222C1"/>
    <w:rsid w:val="00522EEE"/>
    <w:rsid w:val="005237CB"/>
    <w:rsid w:val="00524D62"/>
    <w:rsid w:val="005251A2"/>
    <w:rsid w:val="0052641D"/>
    <w:rsid w:val="00527718"/>
    <w:rsid w:val="005278FB"/>
    <w:rsid w:val="00527922"/>
    <w:rsid w:val="00527BF7"/>
    <w:rsid w:val="00530298"/>
    <w:rsid w:val="0053085E"/>
    <w:rsid w:val="00530C77"/>
    <w:rsid w:val="005310EC"/>
    <w:rsid w:val="00533121"/>
    <w:rsid w:val="00533F70"/>
    <w:rsid w:val="0053454A"/>
    <w:rsid w:val="005355CB"/>
    <w:rsid w:val="005361B9"/>
    <w:rsid w:val="00536337"/>
    <w:rsid w:val="00536850"/>
    <w:rsid w:val="0053769C"/>
    <w:rsid w:val="00541B7A"/>
    <w:rsid w:val="00542B65"/>
    <w:rsid w:val="0054323B"/>
    <w:rsid w:val="00544234"/>
    <w:rsid w:val="00547281"/>
    <w:rsid w:val="00550254"/>
    <w:rsid w:val="005510C8"/>
    <w:rsid w:val="0055135D"/>
    <w:rsid w:val="005514E5"/>
    <w:rsid w:val="00551D1E"/>
    <w:rsid w:val="00552DD4"/>
    <w:rsid w:val="00552E5A"/>
    <w:rsid w:val="00552F9B"/>
    <w:rsid w:val="00553778"/>
    <w:rsid w:val="00553BDD"/>
    <w:rsid w:val="005549AD"/>
    <w:rsid w:val="00554BBC"/>
    <w:rsid w:val="00554C4B"/>
    <w:rsid w:val="005559C5"/>
    <w:rsid w:val="00556A7F"/>
    <w:rsid w:val="00556F1C"/>
    <w:rsid w:val="0055768D"/>
    <w:rsid w:val="0056006B"/>
    <w:rsid w:val="0056098F"/>
    <w:rsid w:val="0056117F"/>
    <w:rsid w:val="00561BFD"/>
    <w:rsid w:val="005629C8"/>
    <w:rsid w:val="00566614"/>
    <w:rsid w:val="005669D2"/>
    <w:rsid w:val="00571662"/>
    <w:rsid w:val="005721C0"/>
    <w:rsid w:val="00572B39"/>
    <w:rsid w:val="00572BC5"/>
    <w:rsid w:val="00573BA3"/>
    <w:rsid w:val="0057430B"/>
    <w:rsid w:val="00574863"/>
    <w:rsid w:val="00574CD8"/>
    <w:rsid w:val="005823AE"/>
    <w:rsid w:val="00583B58"/>
    <w:rsid w:val="00584ED0"/>
    <w:rsid w:val="00585239"/>
    <w:rsid w:val="00586F01"/>
    <w:rsid w:val="00587CE2"/>
    <w:rsid w:val="0059061D"/>
    <w:rsid w:val="00593074"/>
    <w:rsid w:val="00597E07"/>
    <w:rsid w:val="00597EA0"/>
    <w:rsid w:val="00597F06"/>
    <w:rsid w:val="005A1F3D"/>
    <w:rsid w:val="005A2FA8"/>
    <w:rsid w:val="005A302F"/>
    <w:rsid w:val="005A7042"/>
    <w:rsid w:val="005A72D5"/>
    <w:rsid w:val="005A7BBA"/>
    <w:rsid w:val="005B0DEC"/>
    <w:rsid w:val="005B25BB"/>
    <w:rsid w:val="005B26EB"/>
    <w:rsid w:val="005B3631"/>
    <w:rsid w:val="005B4E15"/>
    <w:rsid w:val="005B5911"/>
    <w:rsid w:val="005B5A35"/>
    <w:rsid w:val="005B5C9E"/>
    <w:rsid w:val="005B6CEC"/>
    <w:rsid w:val="005C0C5D"/>
    <w:rsid w:val="005C2402"/>
    <w:rsid w:val="005C2BF4"/>
    <w:rsid w:val="005C347F"/>
    <w:rsid w:val="005C3A7B"/>
    <w:rsid w:val="005C5235"/>
    <w:rsid w:val="005C66BB"/>
    <w:rsid w:val="005C7925"/>
    <w:rsid w:val="005C7DE8"/>
    <w:rsid w:val="005D0D10"/>
    <w:rsid w:val="005D185E"/>
    <w:rsid w:val="005D19FC"/>
    <w:rsid w:val="005D20F0"/>
    <w:rsid w:val="005D218C"/>
    <w:rsid w:val="005D25C7"/>
    <w:rsid w:val="005D2CEE"/>
    <w:rsid w:val="005D429B"/>
    <w:rsid w:val="005D519D"/>
    <w:rsid w:val="005D58E3"/>
    <w:rsid w:val="005D7037"/>
    <w:rsid w:val="005D7AB1"/>
    <w:rsid w:val="005E038F"/>
    <w:rsid w:val="005E0566"/>
    <w:rsid w:val="005E15CA"/>
    <w:rsid w:val="005E16C4"/>
    <w:rsid w:val="005E1E15"/>
    <w:rsid w:val="005E2368"/>
    <w:rsid w:val="005E4B5F"/>
    <w:rsid w:val="005E5715"/>
    <w:rsid w:val="005E582A"/>
    <w:rsid w:val="005E5F49"/>
    <w:rsid w:val="005E6A37"/>
    <w:rsid w:val="005E7740"/>
    <w:rsid w:val="005E7AA9"/>
    <w:rsid w:val="005F0F92"/>
    <w:rsid w:val="005F1830"/>
    <w:rsid w:val="005F1BCE"/>
    <w:rsid w:val="005F216A"/>
    <w:rsid w:val="005F3360"/>
    <w:rsid w:val="005F3FC6"/>
    <w:rsid w:val="005F48C0"/>
    <w:rsid w:val="005F5493"/>
    <w:rsid w:val="005F5F7A"/>
    <w:rsid w:val="005F6970"/>
    <w:rsid w:val="00600211"/>
    <w:rsid w:val="00600C27"/>
    <w:rsid w:val="0060164D"/>
    <w:rsid w:val="0060324E"/>
    <w:rsid w:val="006038B7"/>
    <w:rsid w:val="00603C0A"/>
    <w:rsid w:val="006041A9"/>
    <w:rsid w:val="0060453A"/>
    <w:rsid w:val="0060614E"/>
    <w:rsid w:val="006075E0"/>
    <w:rsid w:val="006079A8"/>
    <w:rsid w:val="00612116"/>
    <w:rsid w:val="00614B09"/>
    <w:rsid w:val="00615842"/>
    <w:rsid w:val="00615A99"/>
    <w:rsid w:val="00615BFE"/>
    <w:rsid w:val="00616C90"/>
    <w:rsid w:val="00620807"/>
    <w:rsid w:val="00621B1A"/>
    <w:rsid w:val="006220BE"/>
    <w:rsid w:val="00622A39"/>
    <w:rsid w:val="00626353"/>
    <w:rsid w:val="00626BA6"/>
    <w:rsid w:val="006272FF"/>
    <w:rsid w:val="00630510"/>
    <w:rsid w:val="006305DE"/>
    <w:rsid w:val="00630C98"/>
    <w:rsid w:val="006316FF"/>
    <w:rsid w:val="00631C1E"/>
    <w:rsid w:val="0063223E"/>
    <w:rsid w:val="00634391"/>
    <w:rsid w:val="006348AF"/>
    <w:rsid w:val="00636F3C"/>
    <w:rsid w:val="0063734A"/>
    <w:rsid w:val="00637D49"/>
    <w:rsid w:val="00640914"/>
    <w:rsid w:val="00640C25"/>
    <w:rsid w:val="006426CA"/>
    <w:rsid w:val="00644C91"/>
    <w:rsid w:val="006462F0"/>
    <w:rsid w:val="00647349"/>
    <w:rsid w:val="006500F8"/>
    <w:rsid w:val="00650AFF"/>
    <w:rsid w:val="00650D0C"/>
    <w:rsid w:val="00651B7A"/>
    <w:rsid w:val="00652A0E"/>
    <w:rsid w:val="0065338F"/>
    <w:rsid w:val="00653E78"/>
    <w:rsid w:val="0065485E"/>
    <w:rsid w:val="00654F51"/>
    <w:rsid w:val="00655A1D"/>
    <w:rsid w:val="0065618F"/>
    <w:rsid w:val="00656F67"/>
    <w:rsid w:val="00657E50"/>
    <w:rsid w:val="00660733"/>
    <w:rsid w:val="00662B40"/>
    <w:rsid w:val="00664C86"/>
    <w:rsid w:val="00666CEE"/>
    <w:rsid w:val="00667DB7"/>
    <w:rsid w:val="00667F1E"/>
    <w:rsid w:val="006719B8"/>
    <w:rsid w:val="00675D62"/>
    <w:rsid w:val="006772CC"/>
    <w:rsid w:val="00680B93"/>
    <w:rsid w:val="006817A3"/>
    <w:rsid w:val="006821F4"/>
    <w:rsid w:val="00683B4B"/>
    <w:rsid w:val="0068523A"/>
    <w:rsid w:val="00685E8A"/>
    <w:rsid w:val="00686C7A"/>
    <w:rsid w:val="00687F50"/>
    <w:rsid w:val="006918FB"/>
    <w:rsid w:val="0069256C"/>
    <w:rsid w:val="00692F5D"/>
    <w:rsid w:val="006935E7"/>
    <w:rsid w:val="00693871"/>
    <w:rsid w:val="0069440D"/>
    <w:rsid w:val="006948BE"/>
    <w:rsid w:val="00694A69"/>
    <w:rsid w:val="00694AAE"/>
    <w:rsid w:val="00695518"/>
    <w:rsid w:val="006A06AC"/>
    <w:rsid w:val="006A2E69"/>
    <w:rsid w:val="006A5D8E"/>
    <w:rsid w:val="006A6645"/>
    <w:rsid w:val="006B0E53"/>
    <w:rsid w:val="006B12CB"/>
    <w:rsid w:val="006B1FB7"/>
    <w:rsid w:val="006B54A5"/>
    <w:rsid w:val="006B60D3"/>
    <w:rsid w:val="006B6C66"/>
    <w:rsid w:val="006B75BC"/>
    <w:rsid w:val="006C1B6F"/>
    <w:rsid w:val="006C2913"/>
    <w:rsid w:val="006C4A39"/>
    <w:rsid w:val="006C62CB"/>
    <w:rsid w:val="006C71E2"/>
    <w:rsid w:val="006D0601"/>
    <w:rsid w:val="006D0CC0"/>
    <w:rsid w:val="006D44ED"/>
    <w:rsid w:val="006D53DA"/>
    <w:rsid w:val="006D5D24"/>
    <w:rsid w:val="006D5F12"/>
    <w:rsid w:val="006D62F3"/>
    <w:rsid w:val="006D6CB1"/>
    <w:rsid w:val="006D7B44"/>
    <w:rsid w:val="006E1879"/>
    <w:rsid w:val="006E1B69"/>
    <w:rsid w:val="006E246F"/>
    <w:rsid w:val="006E24FC"/>
    <w:rsid w:val="006E39A3"/>
    <w:rsid w:val="006E3E31"/>
    <w:rsid w:val="006E56E4"/>
    <w:rsid w:val="006E5A85"/>
    <w:rsid w:val="006E5B16"/>
    <w:rsid w:val="006E6508"/>
    <w:rsid w:val="006E6F14"/>
    <w:rsid w:val="006E6FBA"/>
    <w:rsid w:val="006F0BD1"/>
    <w:rsid w:val="006F126A"/>
    <w:rsid w:val="006F2262"/>
    <w:rsid w:val="006F2F99"/>
    <w:rsid w:val="006F3742"/>
    <w:rsid w:val="006F39CE"/>
    <w:rsid w:val="006F5421"/>
    <w:rsid w:val="006F5933"/>
    <w:rsid w:val="006F76E8"/>
    <w:rsid w:val="007009C2"/>
    <w:rsid w:val="0070153A"/>
    <w:rsid w:val="00701C12"/>
    <w:rsid w:val="00701F28"/>
    <w:rsid w:val="00701F3D"/>
    <w:rsid w:val="007045F7"/>
    <w:rsid w:val="00704F7F"/>
    <w:rsid w:val="00705CF4"/>
    <w:rsid w:val="00706C74"/>
    <w:rsid w:val="00707B79"/>
    <w:rsid w:val="00711337"/>
    <w:rsid w:val="0071201B"/>
    <w:rsid w:val="00712AA6"/>
    <w:rsid w:val="007155E8"/>
    <w:rsid w:val="007165AB"/>
    <w:rsid w:val="0072125E"/>
    <w:rsid w:val="00723977"/>
    <w:rsid w:val="00723EFE"/>
    <w:rsid w:val="00725EEE"/>
    <w:rsid w:val="00726428"/>
    <w:rsid w:val="00726EB8"/>
    <w:rsid w:val="00730FBE"/>
    <w:rsid w:val="00731D93"/>
    <w:rsid w:val="007340C3"/>
    <w:rsid w:val="00735EF7"/>
    <w:rsid w:val="00741F08"/>
    <w:rsid w:val="0074236E"/>
    <w:rsid w:val="00742972"/>
    <w:rsid w:val="007504B0"/>
    <w:rsid w:val="00751FCA"/>
    <w:rsid w:val="00752C7F"/>
    <w:rsid w:val="00752CE0"/>
    <w:rsid w:val="00753AC3"/>
    <w:rsid w:val="00753B13"/>
    <w:rsid w:val="00753B94"/>
    <w:rsid w:val="007549CF"/>
    <w:rsid w:val="00754C39"/>
    <w:rsid w:val="00754F82"/>
    <w:rsid w:val="00760964"/>
    <w:rsid w:val="007627E9"/>
    <w:rsid w:val="0076297D"/>
    <w:rsid w:val="00762FA3"/>
    <w:rsid w:val="00764032"/>
    <w:rsid w:val="00764425"/>
    <w:rsid w:val="0076446B"/>
    <w:rsid w:val="00765307"/>
    <w:rsid w:val="00765575"/>
    <w:rsid w:val="007661F3"/>
    <w:rsid w:val="007711C9"/>
    <w:rsid w:val="00771D80"/>
    <w:rsid w:val="00774840"/>
    <w:rsid w:val="0078105A"/>
    <w:rsid w:val="00782DCC"/>
    <w:rsid w:val="0078308D"/>
    <w:rsid w:val="00784402"/>
    <w:rsid w:val="00785306"/>
    <w:rsid w:val="00786B52"/>
    <w:rsid w:val="00787EB3"/>
    <w:rsid w:val="00791AC8"/>
    <w:rsid w:val="00792E74"/>
    <w:rsid w:val="00794D2D"/>
    <w:rsid w:val="00796915"/>
    <w:rsid w:val="00796E27"/>
    <w:rsid w:val="007979AC"/>
    <w:rsid w:val="007A0139"/>
    <w:rsid w:val="007A0963"/>
    <w:rsid w:val="007A4198"/>
    <w:rsid w:val="007A5431"/>
    <w:rsid w:val="007A614B"/>
    <w:rsid w:val="007A692D"/>
    <w:rsid w:val="007A6EC1"/>
    <w:rsid w:val="007A7E52"/>
    <w:rsid w:val="007A7EC4"/>
    <w:rsid w:val="007A7FC8"/>
    <w:rsid w:val="007B36C8"/>
    <w:rsid w:val="007B5003"/>
    <w:rsid w:val="007B5370"/>
    <w:rsid w:val="007B5A8F"/>
    <w:rsid w:val="007B6BCD"/>
    <w:rsid w:val="007B6F02"/>
    <w:rsid w:val="007B6FB3"/>
    <w:rsid w:val="007B7EDC"/>
    <w:rsid w:val="007B7F2A"/>
    <w:rsid w:val="007C1C18"/>
    <w:rsid w:val="007C4E34"/>
    <w:rsid w:val="007C60B9"/>
    <w:rsid w:val="007C6495"/>
    <w:rsid w:val="007C6CC1"/>
    <w:rsid w:val="007C7A35"/>
    <w:rsid w:val="007D06E8"/>
    <w:rsid w:val="007D1C5D"/>
    <w:rsid w:val="007D3592"/>
    <w:rsid w:val="007D3EFA"/>
    <w:rsid w:val="007D5E56"/>
    <w:rsid w:val="007D66FA"/>
    <w:rsid w:val="007D7687"/>
    <w:rsid w:val="007D7844"/>
    <w:rsid w:val="007E0BA5"/>
    <w:rsid w:val="007E1E09"/>
    <w:rsid w:val="007E2965"/>
    <w:rsid w:val="007E3B6B"/>
    <w:rsid w:val="007E417F"/>
    <w:rsid w:val="007E4262"/>
    <w:rsid w:val="007E57B1"/>
    <w:rsid w:val="007E712F"/>
    <w:rsid w:val="007F16F8"/>
    <w:rsid w:val="007F1F08"/>
    <w:rsid w:val="007F2BFD"/>
    <w:rsid w:val="007F369F"/>
    <w:rsid w:val="007F4ACB"/>
    <w:rsid w:val="007F5DC9"/>
    <w:rsid w:val="007F62EE"/>
    <w:rsid w:val="00800CAC"/>
    <w:rsid w:val="0080252E"/>
    <w:rsid w:val="008030E1"/>
    <w:rsid w:val="008040CC"/>
    <w:rsid w:val="00805452"/>
    <w:rsid w:val="00806A9F"/>
    <w:rsid w:val="008074B5"/>
    <w:rsid w:val="00807885"/>
    <w:rsid w:val="008102B0"/>
    <w:rsid w:val="00810F09"/>
    <w:rsid w:val="008112C9"/>
    <w:rsid w:val="00812ABC"/>
    <w:rsid w:val="00812CD4"/>
    <w:rsid w:val="008145FC"/>
    <w:rsid w:val="00816078"/>
    <w:rsid w:val="0081641F"/>
    <w:rsid w:val="008169B3"/>
    <w:rsid w:val="00817810"/>
    <w:rsid w:val="00820C5A"/>
    <w:rsid w:val="00821AA1"/>
    <w:rsid w:val="00821AE5"/>
    <w:rsid w:val="00822D6D"/>
    <w:rsid w:val="008247AE"/>
    <w:rsid w:val="00830C90"/>
    <w:rsid w:val="0083125B"/>
    <w:rsid w:val="0083248B"/>
    <w:rsid w:val="00833659"/>
    <w:rsid w:val="00836B5F"/>
    <w:rsid w:val="00836EDC"/>
    <w:rsid w:val="008400AE"/>
    <w:rsid w:val="00840C06"/>
    <w:rsid w:val="008416BD"/>
    <w:rsid w:val="00841C30"/>
    <w:rsid w:val="008428B1"/>
    <w:rsid w:val="00843323"/>
    <w:rsid w:val="008434F8"/>
    <w:rsid w:val="00843D26"/>
    <w:rsid w:val="00843DA3"/>
    <w:rsid w:val="008440C4"/>
    <w:rsid w:val="008447DD"/>
    <w:rsid w:val="00847B7B"/>
    <w:rsid w:val="0085272D"/>
    <w:rsid w:val="008539AF"/>
    <w:rsid w:val="00854750"/>
    <w:rsid w:val="00854C12"/>
    <w:rsid w:val="0085712B"/>
    <w:rsid w:val="00857B5F"/>
    <w:rsid w:val="0086044C"/>
    <w:rsid w:val="008611A6"/>
    <w:rsid w:val="00861B47"/>
    <w:rsid w:val="00862015"/>
    <w:rsid w:val="00863CFB"/>
    <w:rsid w:val="008645A9"/>
    <w:rsid w:val="008650C9"/>
    <w:rsid w:val="008652E1"/>
    <w:rsid w:val="00866894"/>
    <w:rsid w:val="008705F4"/>
    <w:rsid w:val="008709B1"/>
    <w:rsid w:val="00873472"/>
    <w:rsid w:val="0087474A"/>
    <w:rsid w:val="008756FB"/>
    <w:rsid w:val="00877A8F"/>
    <w:rsid w:val="00880CB3"/>
    <w:rsid w:val="008815BF"/>
    <w:rsid w:val="0088475E"/>
    <w:rsid w:val="00885E46"/>
    <w:rsid w:val="00886130"/>
    <w:rsid w:val="008867B0"/>
    <w:rsid w:val="00886BE0"/>
    <w:rsid w:val="00891275"/>
    <w:rsid w:val="00891D75"/>
    <w:rsid w:val="00892914"/>
    <w:rsid w:val="00892FD8"/>
    <w:rsid w:val="00893664"/>
    <w:rsid w:val="00893C72"/>
    <w:rsid w:val="008943B5"/>
    <w:rsid w:val="00895581"/>
    <w:rsid w:val="008961A3"/>
    <w:rsid w:val="0089775F"/>
    <w:rsid w:val="00897C35"/>
    <w:rsid w:val="00897DC4"/>
    <w:rsid w:val="008A0C52"/>
    <w:rsid w:val="008A1274"/>
    <w:rsid w:val="008A19AF"/>
    <w:rsid w:val="008A35FA"/>
    <w:rsid w:val="008A42C2"/>
    <w:rsid w:val="008A50C3"/>
    <w:rsid w:val="008A5C87"/>
    <w:rsid w:val="008A7AD3"/>
    <w:rsid w:val="008B1A1E"/>
    <w:rsid w:val="008B5892"/>
    <w:rsid w:val="008B5B29"/>
    <w:rsid w:val="008B6567"/>
    <w:rsid w:val="008B6667"/>
    <w:rsid w:val="008B66D1"/>
    <w:rsid w:val="008C0FD8"/>
    <w:rsid w:val="008C1FEF"/>
    <w:rsid w:val="008C2903"/>
    <w:rsid w:val="008C30B1"/>
    <w:rsid w:val="008C3715"/>
    <w:rsid w:val="008C489D"/>
    <w:rsid w:val="008C54A7"/>
    <w:rsid w:val="008C6880"/>
    <w:rsid w:val="008C6D83"/>
    <w:rsid w:val="008D2BBF"/>
    <w:rsid w:val="008D34EC"/>
    <w:rsid w:val="008D4B40"/>
    <w:rsid w:val="008D67C1"/>
    <w:rsid w:val="008D7021"/>
    <w:rsid w:val="008D7D20"/>
    <w:rsid w:val="008E042D"/>
    <w:rsid w:val="008E0442"/>
    <w:rsid w:val="008E105E"/>
    <w:rsid w:val="008E135D"/>
    <w:rsid w:val="008E2933"/>
    <w:rsid w:val="008E3EA6"/>
    <w:rsid w:val="008E5090"/>
    <w:rsid w:val="008E6DDC"/>
    <w:rsid w:val="008E6EA0"/>
    <w:rsid w:val="008E750E"/>
    <w:rsid w:val="008E75EB"/>
    <w:rsid w:val="008F0615"/>
    <w:rsid w:val="008F3133"/>
    <w:rsid w:val="008F356C"/>
    <w:rsid w:val="008F3ADE"/>
    <w:rsid w:val="008F44D8"/>
    <w:rsid w:val="008F45AE"/>
    <w:rsid w:val="008F4628"/>
    <w:rsid w:val="008F4C01"/>
    <w:rsid w:val="008F6EFA"/>
    <w:rsid w:val="008F745F"/>
    <w:rsid w:val="00901CD6"/>
    <w:rsid w:val="00902EC7"/>
    <w:rsid w:val="00905AD3"/>
    <w:rsid w:val="00906F32"/>
    <w:rsid w:val="00910DF1"/>
    <w:rsid w:val="009114C4"/>
    <w:rsid w:val="00912161"/>
    <w:rsid w:val="00912E9D"/>
    <w:rsid w:val="00914A14"/>
    <w:rsid w:val="00915D10"/>
    <w:rsid w:val="00916375"/>
    <w:rsid w:val="0091764C"/>
    <w:rsid w:val="00920CD5"/>
    <w:rsid w:val="00924108"/>
    <w:rsid w:val="00924AA9"/>
    <w:rsid w:val="009254DF"/>
    <w:rsid w:val="00927034"/>
    <w:rsid w:val="009345BA"/>
    <w:rsid w:val="0093480E"/>
    <w:rsid w:val="0093594B"/>
    <w:rsid w:val="00935C11"/>
    <w:rsid w:val="0094030F"/>
    <w:rsid w:val="00941AB6"/>
    <w:rsid w:val="009430D2"/>
    <w:rsid w:val="009438A4"/>
    <w:rsid w:val="009439B7"/>
    <w:rsid w:val="0094609E"/>
    <w:rsid w:val="009461D8"/>
    <w:rsid w:val="00946286"/>
    <w:rsid w:val="009471C5"/>
    <w:rsid w:val="00947C2B"/>
    <w:rsid w:val="009512D6"/>
    <w:rsid w:val="009514E1"/>
    <w:rsid w:val="0095540D"/>
    <w:rsid w:val="009571B7"/>
    <w:rsid w:val="00960F71"/>
    <w:rsid w:val="0096113B"/>
    <w:rsid w:val="009620CD"/>
    <w:rsid w:val="00962174"/>
    <w:rsid w:val="0096272C"/>
    <w:rsid w:val="00962F0D"/>
    <w:rsid w:val="00965578"/>
    <w:rsid w:val="00965BA6"/>
    <w:rsid w:val="00970E37"/>
    <w:rsid w:val="00972172"/>
    <w:rsid w:val="00973A64"/>
    <w:rsid w:val="00973BE6"/>
    <w:rsid w:val="00974E8E"/>
    <w:rsid w:val="00975A1A"/>
    <w:rsid w:val="00977B2A"/>
    <w:rsid w:val="00985405"/>
    <w:rsid w:val="0098602E"/>
    <w:rsid w:val="00986500"/>
    <w:rsid w:val="00986894"/>
    <w:rsid w:val="00990D1F"/>
    <w:rsid w:val="00990FEA"/>
    <w:rsid w:val="0099115A"/>
    <w:rsid w:val="00993FA1"/>
    <w:rsid w:val="00996E23"/>
    <w:rsid w:val="009975C1"/>
    <w:rsid w:val="009A0EE8"/>
    <w:rsid w:val="009A25A7"/>
    <w:rsid w:val="009A265F"/>
    <w:rsid w:val="009A3C8E"/>
    <w:rsid w:val="009A525C"/>
    <w:rsid w:val="009A5C56"/>
    <w:rsid w:val="009B08AF"/>
    <w:rsid w:val="009B0DD0"/>
    <w:rsid w:val="009B1F8C"/>
    <w:rsid w:val="009B2270"/>
    <w:rsid w:val="009B2858"/>
    <w:rsid w:val="009B359F"/>
    <w:rsid w:val="009B39BE"/>
    <w:rsid w:val="009B496C"/>
    <w:rsid w:val="009B6C66"/>
    <w:rsid w:val="009B7ACC"/>
    <w:rsid w:val="009C1CB7"/>
    <w:rsid w:val="009C29AE"/>
    <w:rsid w:val="009D2741"/>
    <w:rsid w:val="009D3AA5"/>
    <w:rsid w:val="009D41A0"/>
    <w:rsid w:val="009D540D"/>
    <w:rsid w:val="009E02ED"/>
    <w:rsid w:val="009E1758"/>
    <w:rsid w:val="009E2B9D"/>
    <w:rsid w:val="009E2BC8"/>
    <w:rsid w:val="009E3359"/>
    <w:rsid w:val="009E353C"/>
    <w:rsid w:val="009E4BCA"/>
    <w:rsid w:val="009E67BF"/>
    <w:rsid w:val="009E73D0"/>
    <w:rsid w:val="009F0CF4"/>
    <w:rsid w:val="009F4440"/>
    <w:rsid w:val="00A03F7D"/>
    <w:rsid w:val="00A045D9"/>
    <w:rsid w:val="00A05A5C"/>
    <w:rsid w:val="00A062E8"/>
    <w:rsid w:val="00A1014E"/>
    <w:rsid w:val="00A117FE"/>
    <w:rsid w:val="00A11F89"/>
    <w:rsid w:val="00A12CFF"/>
    <w:rsid w:val="00A13163"/>
    <w:rsid w:val="00A13FD6"/>
    <w:rsid w:val="00A14632"/>
    <w:rsid w:val="00A14869"/>
    <w:rsid w:val="00A14B1B"/>
    <w:rsid w:val="00A1546C"/>
    <w:rsid w:val="00A15FA7"/>
    <w:rsid w:val="00A16CE8"/>
    <w:rsid w:val="00A20946"/>
    <w:rsid w:val="00A218AD"/>
    <w:rsid w:val="00A24957"/>
    <w:rsid w:val="00A26E2B"/>
    <w:rsid w:val="00A26EFB"/>
    <w:rsid w:val="00A31AC0"/>
    <w:rsid w:val="00A31F7A"/>
    <w:rsid w:val="00A3310D"/>
    <w:rsid w:val="00A335AF"/>
    <w:rsid w:val="00A35A05"/>
    <w:rsid w:val="00A3677F"/>
    <w:rsid w:val="00A36E69"/>
    <w:rsid w:val="00A36F94"/>
    <w:rsid w:val="00A40904"/>
    <w:rsid w:val="00A40CB2"/>
    <w:rsid w:val="00A40E16"/>
    <w:rsid w:val="00A43520"/>
    <w:rsid w:val="00A441FB"/>
    <w:rsid w:val="00A4495D"/>
    <w:rsid w:val="00A46264"/>
    <w:rsid w:val="00A46898"/>
    <w:rsid w:val="00A46EB4"/>
    <w:rsid w:val="00A517ED"/>
    <w:rsid w:val="00A51AF8"/>
    <w:rsid w:val="00A5541E"/>
    <w:rsid w:val="00A5574F"/>
    <w:rsid w:val="00A56228"/>
    <w:rsid w:val="00A578EB"/>
    <w:rsid w:val="00A57B3A"/>
    <w:rsid w:val="00A57C3A"/>
    <w:rsid w:val="00A6014B"/>
    <w:rsid w:val="00A60D90"/>
    <w:rsid w:val="00A64974"/>
    <w:rsid w:val="00A6501C"/>
    <w:rsid w:val="00A66921"/>
    <w:rsid w:val="00A67CC2"/>
    <w:rsid w:val="00A7150D"/>
    <w:rsid w:val="00A73BE3"/>
    <w:rsid w:val="00A7450A"/>
    <w:rsid w:val="00A7496D"/>
    <w:rsid w:val="00A759FD"/>
    <w:rsid w:val="00A768B1"/>
    <w:rsid w:val="00A76CD7"/>
    <w:rsid w:val="00A77568"/>
    <w:rsid w:val="00A779C0"/>
    <w:rsid w:val="00A77A24"/>
    <w:rsid w:val="00A802FD"/>
    <w:rsid w:val="00A8109E"/>
    <w:rsid w:val="00A82E56"/>
    <w:rsid w:val="00A8638A"/>
    <w:rsid w:val="00A8699A"/>
    <w:rsid w:val="00A86B3C"/>
    <w:rsid w:val="00A87510"/>
    <w:rsid w:val="00A879BE"/>
    <w:rsid w:val="00A87AD3"/>
    <w:rsid w:val="00A87DB0"/>
    <w:rsid w:val="00A96909"/>
    <w:rsid w:val="00A96DE9"/>
    <w:rsid w:val="00AA0023"/>
    <w:rsid w:val="00AA3458"/>
    <w:rsid w:val="00AA7B21"/>
    <w:rsid w:val="00AB0055"/>
    <w:rsid w:val="00AB04B4"/>
    <w:rsid w:val="00AB0AE7"/>
    <w:rsid w:val="00AB19C7"/>
    <w:rsid w:val="00AB243A"/>
    <w:rsid w:val="00AB2C03"/>
    <w:rsid w:val="00AB3591"/>
    <w:rsid w:val="00AB6393"/>
    <w:rsid w:val="00AB6A2D"/>
    <w:rsid w:val="00AB6B2E"/>
    <w:rsid w:val="00AC1EC5"/>
    <w:rsid w:val="00AC2058"/>
    <w:rsid w:val="00AC224A"/>
    <w:rsid w:val="00AC3E7A"/>
    <w:rsid w:val="00AC47D1"/>
    <w:rsid w:val="00AC5430"/>
    <w:rsid w:val="00AC5AB8"/>
    <w:rsid w:val="00AD1E5B"/>
    <w:rsid w:val="00AD2468"/>
    <w:rsid w:val="00AD30DA"/>
    <w:rsid w:val="00AD3601"/>
    <w:rsid w:val="00AD52A6"/>
    <w:rsid w:val="00AD58E8"/>
    <w:rsid w:val="00AD741B"/>
    <w:rsid w:val="00AD7B97"/>
    <w:rsid w:val="00AD7D4F"/>
    <w:rsid w:val="00AE028E"/>
    <w:rsid w:val="00AE0385"/>
    <w:rsid w:val="00AE2055"/>
    <w:rsid w:val="00AE265C"/>
    <w:rsid w:val="00AE2E43"/>
    <w:rsid w:val="00AE4F25"/>
    <w:rsid w:val="00AE61D1"/>
    <w:rsid w:val="00AE6566"/>
    <w:rsid w:val="00AE7777"/>
    <w:rsid w:val="00AF0D06"/>
    <w:rsid w:val="00AF5141"/>
    <w:rsid w:val="00AF5493"/>
    <w:rsid w:val="00AF6737"/>
    <w:rsid w:val="00B00F1D"/>
    <w:rsid w:val="00B01DED"/>
    <w:rsid w:val="00B02BE0"/>
    <w:rsid w:val="00B03034"/>
    <w:rsid w:val="00B042BD"/>
    <w:rsid w:val="00B06A2E"/>
    <w:rsid w:val="00B06BF2"/>
    <w:rsid w:val="00B07981"/>
    <w:rsid w:val="00B07BCD"/>
    <w:rsid w:val="00B07D0F"/>
    <w:rsid w:val="00B1050A"/>
    <w:rsid w:val="00B10EE8"/>
    <w:rsid w:val="00B13E61"/>
    <w:rsid w:val="00B14EAB"/>
    <w:rsid w:val="00B16E1A"/>
    <w:rsid w:val="00B1745E"/>
    <w:rsid w:val="00B200CE"/>
    <w:rsid w:val="00B21998"/>
    <w:rsid w:val="00B2286E"/>
    <w:rsid w:val="00B237EB"/>
    <w:rsid w:val="00B25000"/>
    <w:rsid w:val="00B25300"/>
    <w:rsid w:val="00B25401"/>
    <w:rsid w:val="00B25EDE"/>
    <w:rsid w:val="00B314A8"/>
    <w:rsid w:val="00B32410"/>
    <w:rsid w:val="00B3256E"/>
    <w:rsid w:val="00B33363"/>
    <w:rsid w:val="00B35934"/>
    <w:rsid w:val="00B37BE6"/>
    <w:rsid w:val="00B4042C"/>
    <w:rsid w:val="00B408C9"/>
    <w:rsid w:val="00B4197F"/>
    <w:rsid w:val="00B41BE9"/>
    <w:rsid w:val="00B41DFE"/>
    <w:rsid w:val="00B41EC2"/>
    <w:rsid w:val="00B4206F"/>
    <w:rsid w:val="00B422C1"/>
    <w:rsid w:val="00B42B60"/>
    <w:rsid w:val="00B4349C"/>
    <w:rsid w:val="00B43774"/>
    <w:rsid w:val="00B4408A"/>
    <w:rsid w:val="00B4413D"/>
    <w:rsid w:val="00B4494C"/>
    <w:rsid w:val="00B454AA"/>
    <w:rsid w:val="00B45EDB"/>
    <w:rsid w:val="00B52D79"/>
    <w:rsid w:val="00B52F1E"/>
    <w:rsid w:val="00B5321B"/>
    <w:rsid w:val="00B53EC5"/>
    <w:rsid w:val="00B5489B"/>
    <w:rsid w:val="00B54A81"/>
    <w:rsid w:val="00B5690D"/>
    <w:rsid w:val="00B56BD7"/>
    <w:rsid w:val="00B5749E"/>
    <w:rsid w:val="00B60A7A"/>
    <w:rsid w:val="00B63AF8"/>
    <w:rsid w:val="00B65509"/>
    <w:rsid w:val="00B656DF"/>
    <w:rsid w:val="00B667C6"/>
    <w:rsid w:val="00B70B6A"/>
    <w:rsid w:val="00B70FDE"/>
    <w:rsid w:val="00B71B88"/>
    <w:rsid w:val="00B72C9C"/>
    <w:rsid w:val="00B752F9"/>
    <w:rsid w:val="00B75450"/>
    <w:rsid w:val="00B75C0B"/>
    <w:rsid w:val="00B80D89"/>
    <w:rsid w:val="00B81865"/>
    <w:rsid w:val="00B82BFF"/>
    <w:rsid w:val="00B83603"/>
    <w:rsid w:val="00B83AF1"/>
    <w:rsid w:val="00B84209"/>
    <w:rsid w:val="00B85FF5"/>
    <w:rsid w:val="00B863C5"/>
    <w:rsid w:val="00B86AA8"/>
    <w:rsid w:val="00B86F1F"/>
    <w:rsid w:val="00B90D8D"/>
    <w:rsid w:val="00B91F29"/>
    <w:rsid w:val="00B9320C"/>
    <w:rsid w:val="00B93BB1"/>
    <w:rsid w:val="00B93E04"/>
    <w:rsid w:val="00B94C9F"/>
    <w:rsid w:val="00B95779"/>
    <w:rsid w:val="00B960EA"/>
    <w:rsid w:val="00B96565"/>
    <w:rsid w:val="00B969AF"/>
    <w:rsid w:val="00B9768A"/>
    <w:rsid w:val="00BA0D32"/>
    <w:rsid w:val="00BA0EF7"/>
    <w:rsid w:val="00BA1FBE"/>
    <w:rsid w:val="00BA214D"/>
    <w:rsid w:val="00BA2FF4"/>
    <w:rsid w:val="00BA3AD5"/>
    <w:rsid w:val="00BA3CCB"/>
    <w:rsid w:val="00BA4742"/>
    <w:rsid w:val="00BA556D"/>
    <w:rsid w:val="00BA5CBE"/>
    <w:rsid w:val="00BA6619"/>
    <w:rsid w:val="00BA6AB5"/>
    <w:rsid w:val="00BB0995"/>
    <w:rsid w:val="00BB119B"/>
    <w:rsid w:val="00BB1C23"/>
    <w:rsid w:val="00BB21E8"/>
    <w:rsid w:val="00BB594E"/>
    <w:rsid w:val="00BB6230"/>
    <w:rsid w:val="00BB68A5"/>
    <w:rsid w:val="00BC0C4A"/>
    <w:rsid w:val="00BC2623"/>
    <w:rsid w:val="00BC2660"/>
    <w:rsid w:val="00BC26A5"/>
    <w:rsid w:val="00BC31C7"/>
    <w:rsid w:val="00BC421C"/>
    <w:rsid w:val="00BC535B"/>
    <w:rsid w:val="00BC5578"/>
    <w:rsid w:val="00BC64F8"/>
    <w:rsid w:val="00BC692A"/>
    <w:rsid w:val="00BC6A38"/>
    <w:rsid w:val="00BC7802"/>
    <w:rsid w:val="00BD1E7E"/>
    <w:rsid w:val="00BD27D8"/>
    <w:rsid w:val="00BD2B4B"/>
    <w:rsid w:val="00BD35E8"/>
    <w:rsid w:val="00BD47F9"/>
    <w:rsid w:val="00BD526E"/>
    <w:rsid w:val="00BD5523"/>
    <w:rsid w:val="00BD66A3"/>
    <w:rsid w:val="00BD6D64"/>
    <w:rsid w:val="00BD6FDD"/>
    <w:rsid w:val="00BE0896"/>
    <w:rsid w:val="00BE08CC"/>
    <w:rsid w:val="00BE1478"/>
    <w:rsid w:val="00BE1706"/>
    <w:rsid w:val="00BE26A9"/>
    <w:rsid w:val="00BE3D71"/>
    <w:rsid w:val="00BE5B24"/>
    <w:rsid w:val="00BE5E84"/>
    <w:rsid w:val="00BE63C7"/>
    <w:rsid w:val="00BF06A1"/>
    <w:rsid w:val="00BF0DEE"/>
    <w:rsid w:val="00BF12A8"/>
    <w:rsid w:val="00BF1D41"/>
    <w:rsid w:val="00BF3137"/>
    <w:rsid w:val="00BF38D8"/>
    <w:rsid w:val="00BF3C9A"/>
    <w:rsid w:val="00BF4CD0"/>
    <w:rsid w:val="00BF53FE"/>
    <w:rsid w:val="00BF54BE"/>
    <w:rsid w:val="00BF5695"/>
    <w:rsid w:val="00BF5AB1"/>
    <w:rsid w:val="00BF6DE2"/>
    <w:rsid w:val="00BF7864"/>
    <w:rsid w:val="00BF7E7F"/>
    <w:rsid w:val="00C001A6"/>
    <w:rsid w:val="00C00BE0"/>
    <w:rsid w:val="00C00C55"/>
    <w:rsid w:val="00C00DCE"/>
    <w:rsid w:val="00C01B4D"/>
    <w:rsid w:val="00C02A05"/>
    <w:rsid w:val="00C045B1"/>
    <w:rsid w:val="00C04B46"/>
    <w:rsid w:val="00C0707B"/>
    <w:rsid w:val="00C0712E"/>
    <w:rsid w:val="00C0722B"/>
    <w:rsid w:val="00C07C15"/>
    <w:rsid w:val="00C10AF2"/>
    <w:rsid w:val="00C116F9"/>
    <w:rsid w:val="00C1401E"/>
    <w:rsid w:val="00C144FD"/>
    <w:rsid w:val="00C15362"/>
    <w:rsid w:val="00C16E54"/>
    <w:rsid w:val="00C17DFD"/>
    <w:rsid w:val="00C21935"/>
    <w:rsid w:val="00C25209"/>
    <w:rsid w:val="00C2544C"/>
    <w:rsid w:val="00C261E0"/>
    <w:rsid w:val="00C27335"/>
    <w:rsid w:val="00C27441"/>
    <w:rsid w:val="00C27E6C"/>
    <w:rsid w:val="00C324CF"/>
    <w:rsid w:val="00C3351B"/>
    <w:rsid w:val="00C33D43"/>
    <w:rsid w:val="00C3407D"/>
    <w:rsid w:val="00C343D7"/>
    <w:rsid w:val="00C35556"/>
    <w:rsid w:val="00C3779F"/>
    <w:rsid w:val="00C40605"/>
    <w:rsid w:val="00C407AA"/>
    <w:rsid w:val="00C424F1"/>
    <w:rsid w:val="00C45153"/>
    <w:rsid w:val="00C45EE1"/>
    <w:rsid w:val="00C477D7"/>
    <w:rsid w:val="00C50929"/>
    <w:rsid w:val="00C50D02"/>
    <w:rsid w:val="00C529B7"/>
    <w:rsid w:val="00C5374F"/>
    <w:rsid w:val="00C55A8F"/>
    <w:rsid w:val="00C55C61"/>
    <w:rsid w:val="00C565E4"/>
    <w:rsid w:val="00C56792"/>
    <w:rsid w:val="00C618DA"/>
    <w:rsid w:val="00C631E7"/>
    <w:rsid w:val="00C646E2"/>
    <w:rsid w:val="00C65172"/>
    <w:rsid w:val="00C65281"/>
    <w:rsid w:val="00C65CA5"/>
    <w:rsid w:val="00C661DE"/>
    <w:rsid w:val="00C66D80"/>
    <w:rsid w:val="00C6765D"/>
    <w:rsid w:val="00C71772"/>
    <w:rsid w:val="00C71DD9"/>
    <w:rsid w:val="00C724AA"/>
    <w:rsid w:val="00C72EF6"/>
    <w:rsid w:val="00C73140"/>
    <w:rsid w:val="00C73935"/>
    <w:rsid w:val="00C73EC9"/>
    <w:rsid w:val="00C74A5E"/>
    <w:rsid w:val="00C774FF"/>
    <w:rsid w:val="00C7756B"/>
    <w:rsid w:val="00C77D4A"/>
    <w:rsid w:val="00C81AEE"/>
    <w:rsid w:val="00C81DDD"/>
    <w:rsid w:val="00C82EA7"/>
    <w:rsid w:val="00C82F77"/>
    <w:rsid w:val="00C83026"/>
    <w:rsid w:val="00C8326B"/>
    <w:rsid w:val="00C839E0"/>
    <w:rsid w:val="00C867E6"/>
    <w:rsid w:val="00C91A20"/>
    <w:rsid w:val="00C91F90"/>
    <w:rsid w:val="00C93643"/>
    <w:rsid w:val="00C93DAB"/>
    <w:rsid w:val="00C966CC"/>
    <w:rsid w:val="00C97A84"/>
    <w:rsid w:val="00CA0AF9"/>
    <w:rsid w:val="00CA0FE8"/>
    <w:rsid w:val="00CA16AC"/>
    <w:rsid w:val="00CA2345"/>
    <w:rsid w:val="00CA247D"/>
    <w:rsid w:val="00CA39B3"/>
    <w:rsid w:val="00CA4F7A"/>
    <w:rsid w:val="00CA5C72"/>
    <w:rsid w:val="00CA6174"/>
    <w:rsid w:val="00CA6779"/>
    <w:rsid w:val="00CB0618"/>
    <w:rsid w:val="00CB1A90"/>
    <w:rsid w:val="00CB2192"/>
    <w:rsid w:val="00CB2A0C"/>
    <w:rsid w:val="00CB3422"/>
    <w:rsid w:val="00CB47DF"/>
    <w:rsid w:val="00CB4FBE"/>
    <w:rsid w:val="00CB529E"/>
    <w:rsid w:val="00CB649E"/>
    <w:rsid w:val="00CB6A7D"/>
    <w:rsid w:val="00CB6DFF"/>
    <w:rsid w:val="00CB734B"/>
    <w:rsid w:val="00CB73DE"/>
    <w:rsid w:val="00CC196B"/>
    <w:rsid w:val="00CC199F"/>
    <w:rsid w:val="00CC1B54"/>
    <w:rsid w:val="00CC3056"/>
    <w:rsid w:val="00CC308C"/>
    <w:rsid w:val="00CC3598"/>
    <w:rsid w:val="00CC7154"/>
    <w:rsid w:val="00CD0383"/>
    <w:rsid w:val="00CD0A80"/>
    <w:rsid w:val="00CD113C"/>
    <w:rsid w:val="00CD2BF3"/>
    <w:rsid w:val="00CD3B7E"/>
    <w:rsid w:val="00CD4BBE"/>
    <w:rsid w:val="00CD79B7"/>
    <w:rsid w:val="00CD7B38"/>
    <w:rsid w:val="00CE02CB"/>
    <w:rsid w:val="00CE0DF2"/>
    <w:rsid w:val="00CE25AA"/>
    <w:rsid w:val="00CE2775"/>
    <w:rsid w:val="00CE5661"/>
    <w:rsid w:val="00CF2C1D"/>
    <w:rsid w:val="00D0215B"/>
    <w:rsid w:val="00D0357D"/>
    <w:rsid w:val="00D03616"/>
    <w:rsid w:val="00D0386A"/>
    <w:rsid w:val="00D063D9"/>
    <w:rsid w:val="00D075EA"/>
    <w:rsid w:val="00D10035"/>
    <w:rsid w:val="00D10BE8"/>
    <w:rsid w:val="00D14085"/>
    <w:rsid w:val="00D15B13"/>
    <w:rsid w:val="00D15C15"/>
    <w:rsid w:val="00D2097F"/>
    <w:rsid w:val="00D21B32"/>
    <w:rsid w:val="00D21B38"/>
    <w:rsid w:val="00D23422"/>
    <w:rsid w:val="00D25DE7"/>
    <w:rsid w:val="00D3289B"/>
    <w:rsid w:val="00D35DC0"/>
    <w:rsid w:val="00D361E9"/>
    <w:rsid w:val="00D3714F"/>
    <w:rsid w:val="00D37655"/>
    <w:rsid w:val="00D4013B"/>
    <w:rsid w:val="00D40182"/>
    <w:rsid w:val="00D40E92"/>
    <w:rsid w:val="00D41272"/>
    <w:rsid w:val="00D41A33"/>
    <w:rsid w:val="00D41D4F"/>
    <w:rsid w:val="00D42E9F"/>
    <w:rsid w:val="00D43004"/>
    <w:rsid w:val="00D432A1"/>
    <w:rsid w:val="00D437F8"/>
    <w:rsid w:val="00D43998"/>
    <w:rsid w:val="00D448F4"/>
    <w:rsid w:val="00D45430"/>
    <w:rsid w:val="00D457AE"/>
    <w:rsid w:val="00D46D13"/>
    <w:rsid w:val="00D46FC7"/>
    <w:rsid w:val="00D47110"/>
    <w:rsid w:val="00D5452F"/>
    <w:rsid w:val="00D55F32"/>
    <w:rsid w:val="00D61A33"/>
    <w:rsid w:val="00D61C94"/>
    <w:rsid w:val="00D62F10"/>
    <w:rsid w:val="00D6408D"/>
    <w:rsid w:val="00D64E96"/>
    <w:rsid w:val="00D6578E"/>
    <w:rsid w:val="00D658DF"/>
    <w:rsid w:val="00D714E8"/>
    <w:rsid w:val="00D7150C"/>
    <w:rsid w:val="00D7242A"/>
    <w:rsid w:val="00D74BE0"/>
    <w:rsid w:val="00D7584E"/>
    <w:rsid w:val="00D76001"/>
    <w:rsid w:val="00D7632B"/>
    <w:rsid w:val="00D76D53"/>
    <w:rsid w:val="00D8073F"/>
    <w:rsid w:val="00D80E4A"/>
    <w:rsid w:val="00D81367"/>
    <w:rsid w:val="00D84C87"/>
    <w:rsid w:val="00D85FC8"/>
    <w:rsid w:val="00D86336"/>
    <w:rsid w:val="00D864BF"/>
    <w:rsid w:val="00D87207"/>
    <w:rsid w:val="00D876C1"/>
    <w:rsid w:val="00D87AFE"/>
    <w:rsid w:val="00D903EC"/>
    <w:rsid w:val="00D90CE4"/>
    <w:rsid w:val="00D910E0"/>
    <w:rsid w:val="00D91A3D"/>
    <w:rsid w:val="00D9210B"/>
    <w:rsid w:val="00D938CD"/>
    <w:rsid w:val="00D94AEF"/>
    <w:rsid w:val="00D94D6C"/>
    <w:rsid w:val="00DA05BD"/>
    <w:rsid w:val="00DA1C05"/>
    <w:rsid w:val="00DA2946"/>
    <w:rsid w:val="00DA2D82"/>
    <w:rsid w:val="00DA2E48"/>
    <w:rsid w:val="00DA300B"/>
    <w:rsid w:val="00DA3BED"/>
    <w:rsid w:val="00DA7D3B"/>
    <w:rsid w:val="00DB107C"/>
    <w:rsid w:val="00DB1973"/>
    <w:rsid w:val="00DB2163"/>
    <w:rsid w:val="00DB2C90"/>
    <w:rsid w:val="00DB45B5"/>
    <w:rsid w:val="00DB499B"/>
    <w:rsid w:val="00DB4BFD"/>
    <w:rsid w:val="00DB697F"/>
    <w:rsid w:val="00DB6E71"/>
    <w:rsid w:val="00DB6F61"/>
    <w:rsid w:val="00DB77C9"/>
    <w:rsid w:val="00DB7CD3"/>
    <w:rsid w:val="00DC1124"/>
    <w:rsid w:val="00DC11CF"/>
    <w:rsid w:val="00DC132E"/>
    <w:rsid w:val="00DC1A5D"/>
    <w:rsid w:val="00DC1F44"/>
    <w:rsid w:val="00DC2AE5"/>
    <w:rsid w:val="00DC2B76"/>
    <w:rsid w:val="00DC32C8"/>
    <w:rsid w:val="00DC5622"/>
    <w:rsid w:val="00DC59FA"/>
    <w:rsid w:val="00DC6009"/>
    <w:rsid w:val="00DC732A"/>
    <w:rsid w:val="00DD0F74"/>
    <w:rsid w:val="00DD27F3"/>
    <w:rsid w:val="00DD49C1"/>
    <w:rsid w:val="00DD4B24"/>
    <w:rsid w:val="00DD5869"/>
    <w:rsid w:val="00DD5AAC"/>
    <w:rsid w:val="00DD6149"/>
    <w:rsid w:val="00DD6A45"/>
    <w:rsid w:val="00DE1986"/>
    <w:rsid w:val="00DE1E97"/>
    <w:rsid w:val="00DE45A8"/>
    <w:rsid w:val="00DE4FF3"/>
    <w:rsid w:val="00DE5165"/>
    <w:rsid w:val="00DE6D9E"/>
    <w:rsid w:val="00DE7702"/>
    <w:rsid w:val="00DF029E"/>
    <w:rsid w:val="00DF0360"/>
    <w:rsid w:val="00DF12B7"/>
    <w:rsid w:val="00DF1CB4"/>
    <w:rsid w:val="00DF2929"/>
    <w:rsid w:val="00DF3588"/>
    <w:rsid w:val="00DF3C2D"/>
    <w:rsid w:val="00DF3F3D"/>
    <w:rsid w:val="00DF3FB8"/>
    <w:rsid w:val="00DF4851"/>
    <w:rsid w:val="00DF6529"/>
    <w:rsid w:val="00DF6994"/>
    <w:rsid w:val="00DF74A6"/>
    <w:rsid w:val="00DF7934"/>
    <w:rsid w:val="00E006F7"/>
    <w:rsid w:val="00E00A40"/>
    <w:rsid w:val="00E01A37"/>
    <w:rsid w:val="00E05182"/>
    <w:rsid w:val="00E06209"/>
    <w:rsid w:val="00E0692E"/>
    <w:rsid w:val="00E119CB"/>
    <w:rsid w:val="00E11B64"/>
    <w:rsid w:val="00E12B9D"/>
    <w:rsid w:val="00E138DE"/>
    <w:rsid w:val="00E14197"/>
    <w:rsid w:val="00E141AE"/>
    <w:rsid w:val="00E1473B"/>
    <w:rsid w:val="00E166D3"/>
    <w:rsid w:val="00E16FB1"/>
    <w:rsid w:val="00E174E0"/>
    <w:rsid w:val="00E2142B"/>
    <w:rsid w:val="00E21777"/>
    <w:rsid w:val="00E21B60"/>
    <w:rsid w:val="00E21DA1"/>
    <w:rsid w:val="00E22F24"/>
    <w:rsid w:val="00E235A3"/>
    <w:rsid w:val="00E23D99"/>
    <w:rsid w:val="00E24496"/>
    <w:rsid w:val="00E250CF"/>
    <w:rsid w:val="00E25C75"/>
    <w:rsid w:val="00E25D2D"/>
    <w:rsid w:val="00E26C6C"/>
    <w:rsid w:val="00E275BD"/>
    <w:rsid w:val="00E300FE"/>
    <w:rsid w:val="00E305D0"/>
    <w:rsid w:val="00E316A4"/>
    <w:rsid w:val="00E316AF"/>
    <w:rsid w:val="00E31B35"/>
    <w:rsid w:val="00E31E55"/>
    <w:rsid w:val="00E328AC"/>
    <w:rsid w:val="00E33762"/>
    <w:rsid w:val="00E35720"/>
    <w:rsid w:val="00E403CC"/>
    <w:rsid w:val="00E40EB0"/>
    <w:rsid w:val="00E4143A"/>
    <w:rsid w:val="00E414F4"/>
    <w:rsid w:val="00E41E4D"/>
    <w:rsid w:val="00E41FD0"/>
    <w:rsid w:val="00E4223A"/>
    <w:rsid w:val="00E42514"/>
    <w:rsid w:val="00E42794"/>
    <w:rsid w:val="00E436BA"/>
    <w:rsid w:val="00E43ACB"/>
    <w:rsid w:val="00E446D2"/>
    <w:rsid w:val="00E44ACE"/>
    <w:rsid w:val="00E44F6D"/>
    <w:rsid w:val="00E45DFA"/>
    <w:rsid w:val="00E46DC4"/>
    <w:rsid w:val="00E47158"/>
    <w:rsid w:val="00E47333"/>
    <w:rsid w:val="00E478B1"/>
    <w:rsid w:val="00E47E6F"/>
    <w:rsid w:val="00E50552"/>
    <w:rsid w:val="00E50B17"/>
    <w:rsid w:val="00E50C62"/>
    <w:rsid w:val="00E513C5"/>
    <w:rsid w:val="00E52415"/>
    <w:rsid w:val="00E52C51"/>
    <w:rsid w:val="00E53093"/>
    <w:rsid w:val="00E5331F"/>
    <w:rsid w:val="00E53C02"/>
    <w:rsid w:val="00E5521D"/>
    <w:rsid w:val="00E56274"/>
    <w:rsid w:val="00E5744C"/>
    <w:rsid w:val="00E61F74"/>
    <w:rsid w:val="00E64201"/>
    <w:rsid w:val="00E64D7A"/>
    <w:rsid w:val="00E6682B"/>
    <w:rsid w:val="00E67D23"/>
    <w:rsid w:val="00E702DC"/>
    <w:rsid w:val="00E71A59"/>
    <w:rsid w:val="00E74E76"/>
    <w:rsid w:val="00E75005"/>
    <w:rsid w:val="00E76B0E"/>
    <w:rsid w:val="00E8025A"/>
    <w:rsid w:val="00E818A1"/>
    <w:rsid w:val="00E819C2"/>
    <w:rsid w:val="00E8307C"/>
    <w:rsid w:val="00E83DF5"/>
    <w:rsid w:val="00E846C0"/>
    <w:rsid w:val="00E87EDF"/>
    <w:rsid w:val="00E90C46"/>
    <w:rsid w:val="00E91FCF"/>
    <w:rsid w:val="00E92BB7"/>
    <w:rsid w:val="00E93846"/>
    <w:rsid w:val="00E93DF7"/>
    <w:rsid w:val="00E96C7E"/>
    <w:rsid w:val="00EA0872"/>
    <w:rsid w:val="00EA1892"/>
    <w:rsid w:val="00EA2A26"/>
    <w:rsid w:val="00EA2B44"/>
    <w:rsid w:val="00EA3D79"/>
    <w:rsid w:val="00EA50DB"/>
    <w:rsid w:val="00EA6B7E"/>
    <w:rsid w:val="00EA74F8"/>
    <w:rsid w:val="00EA78CD"/>
    <w:rsid w:val="00EB061A"/>
    <w:rsid w:val="00EB090F"/>
    <w:rsid w:val="00EB11A3"/>
    <w:rsid w:val="00EB28F4"/>
    <w:rsid w:val="00EB30E5"/>
    <w:rsid w:val="00EB319A"/>
    <w:rsid w:val="00EB5763"/>
    <w:rsid w:val="00EB5C06"/>
    <w:rsid w:val="00EB5D6A"/>
    <w:rsid w:val="00EB7625"/>
    <w:rsid w:val="00EB7971"/>
    <w:rsid w:val="00EC08B3"/>
    <w:rsid w:val="00EC137F"/>
    <w:rsid w:val="00EC13E0"/>
    <w:rsid w:val="00EC2EB0"/>
    <w:rsid w:val="00EC47ED"/>
    <w:rsid w:val="00EC5F70"/>
    <w:rsid w:val="00ED0A98"/>
    <w:rsid w:val="00ED0DB6"/>
    <w:rsid w:val="00ED17E7"/>
    <w:rsid w:val="00ED1A8E"/>
    <w:rsid w:val="00ED1A9C"/>
    <w:rsid w:val="00ED22D3"/>
    <w:rsid w:val="00ED26E0"/>
    <w:rsid w:val="00ED43A5"/>
    <w:rsid w:val="00ED6292"/>
    <w:rsid w:val="00EE0A06"/>
    <w:rsid w:val="00EE0EEE"/>
    <w:rsid w:val="00EE24F6"/>
    <w:rsid w:val="00EE2500"/>
    <w:rsid w:val="00EE3C24"/>
    <w:rsid w:val="00EE5EA6"/>
    <w:rsid w:val="00EE607F"/>
    <w:rsid w:val="00EE7378"/>
    <w:rsid w:val="00EE7607"/>
    <w:rsid w:val="00EF063C"/>
    <w:rsid w:val="00EF0DB5"/>
    <w:rsid w:val="00EF2F24"/>
    <w:rsid w:val="00EF4099"/>
    <w:rsid w:val="00EF4A76"/>
    <w:rsid w:val="00EF4B0C"/>
    <w:rsid w:val="00EF66E4"/>
    <w:rsid w:val="00F03218"/>
    <w:rsid w:val="00F0416F"/>
    <w:rsid w:val="00F044E7"/>
    <w:rsid w:val="00F051F1"/>
    <w:rsid w:val="00F061D6"/>
    <w:rsid w:val="00F127A9"/>
    <w:rsid w:val="00F1513D"/>
    <w:rsid w:val="00F17DC2"/>
    <w:rsid w:val="00F20E9F"/>
    <w:rsid w:val="00F228EA"/>
    <w:rsid w:val="00F22961"/>
    <w:rsid w:val="00F23D3C"/>
    <w:rsid w:val="00F24FD8"/>
    <w:rsid w:val="00F275C4"/>
    <w:rsid w:val="00F27DE7"/>
    <w:rsid w:val="00F27E5B"/>
    <w:rsid w:val="00F3188C"/>
    <w:rsid w:val="00F34E85"/>
    <w:rsid w:val="00F351A9"/>
    <w:rsid w:val="00F36F81"/>
    <w:rsid w:val="00F41EF0"/>
    <w:rsid w:val="00F42AFB"/>
    <w:rsid w:val="00F43E0A"/>
    <w:rsid w:val="00F43E53"/>
    <w:rsid w:val="00F44065"/>
    <w:rsid w:val="00F4688C"/>
    <w:rsid w:val="00F46D5D"/>
    <w:rsid w:val="00F50605"/>
    <w:rsid w:val="00F51D85"/>
    <w:rsid w:val="00F52390"/>
    <w:rsid w:val="00F53B1A"/>
    <w:rsid w:val="00F53BAF"/>
    <w:rsid w:val="00F55AE1"/>
    <w:rsid w:val="00F57109"/>
    <w:rsid w:val="00F608A9"/>
    <w:rsid w:val="00F60E38"/>
    <w:rsid w:val="00F610EF"/>
    <w:rsid w:val="00F61926"/>
    <w:rsid w:val="00F61C71"/>
    <w:rsid w:val="00F62DE7"/>
    <w:rsid w:val="00F62FA5"/>
    <w:rsid w:val="00F630B5"/>
    <w:rsid w:val="00F65133"/>
    <w:rsid w:val="00F653EF"/>
    <w:rsid w:val="00F66673"/>
    <w:rsid w:val="00F66B40"/>
    <w:rsid w:val="00F6711C"/>
    <w:rsid w:val="00F7287B"/>
    <w:rsid w:val="00F7362C"/>
    <w:rsid w:val="00F73D2A"/>
    <w:rsid w:val="00F73FD0"/>
    <w:rsid w:val="00F74434"/>
    <w:rsid w:val="00F774AE"/>
    <w:rsid w:val="00F777C0"/>
    <w:rsid w:val="00F80B77"/>
    <w:rsid w:val="00F81BA0"/>
    <w:rsid w:val="00F81C08"/>
    <w:rsid w:val="00F82C73"/>
    <w:rsid w:val="00F83B5E"/>
    <w:rsid w:val="00F85370"/>
    <w:rsid w:val="00F85BF5"/>
    <w:rsid w:val="00F86115"/>
    <w:rsid w:val="00F8613A"/>
    <w:rsid w:val="00F8683D"/>
    <w:rsid w:val="00F9147C"/>
    <w:rsid w:val="00F91BC9"/>
    <w:rsid w:val="00F925EE"/>
    <w:rsid w:val="00F9397E"/>
    <w:rsid w:val="00F94298"/>
    <w:rsid w:val="00F947B9"/>
    <w:rsid w:val="00F94F34"/>
    <w:rsid w:val="00F95CB4"/>
    <w:rsid w:val="00F9608F"/>
    <w:rsid w:val="00F961B3"/>
    <w:rsid w:val="00F961E2"/>
    <w:rsid w:val="00F965DB"/>
    <w:rsid w:val="00F96CAF"/>
    <w:rsid w:val="00FA0A13"/>
    <w:rsid w:val="00FA2944"/>
    <w:rsid w:val="00FA2C3E"/>
    <w:rsid w:val="00FA30DB"/>
    <w:rsid w:val="00FA66C3"/>
    <w:rsid w:val="00FA71B1"/>
    <w:rsid w:val="00FB0118"/>
    <w:rsid w:val="00FB4815"/>
    <w:rsid w:val="00FB5D13"/>
    <w:rsid w:val="00FB6095"/>
    <w:rsid w:val="00FC039F"/>
    <w:rsid w:val="00FC0D70"/>
    <w:rsid w:val="00FC2399"/>
    <w:rsid w:val="00FC460C"/>
    <w:rsid w:val="00FC572A"/>
    <w:rsid w:val="00FC623D"/>
    <w:rsid w:val="00FC6E17"/>
    <w:rsid w:val="00FC7072"/>
    <w:rsid w:val="00FC74D2"/>
    <w:rsid w:val="00FC76F5"/>
    <w:rsid w:val="00FC7F67"/>
    <w:rsid w:val="00FD0468"/>
    <w:rsid w:val="00FD102F"/>
    <w:rsid w:val="00FD1E43"/>
    <w:rsid w:val="00FD20A7"/>
    <w:rsid w:val="00FD2143"/>
    <w:rsid w:val="00FD25DE"/>
    <w:rsid w:val="00FD266F"/>
    <w:rsid w:val="00FD36A2"/>
    <w:rsid w:val="00FD39F5"/>
    <w:rsid w:val="00FD3E47"/>
    <w:rsid w:val="00FD3F3E"/>
    <w:rsid w:val="00FD3FB7"/>
    <w:rsid w:val="00FD41AE"/>
    <w:rsid w:val="00FD7747"/>
    <w:rsid w:val="00FD7AA9"/>
    <w:rsid w:val="00FD7C3A"/>
    <w:rsid w:val="00FE03B6"/>
    <w:rsid w:val="00FE0E99"/>
    <w:rsid w:val="00FE1359"/>
    <w:rsid w:val="00FE1B79"/>
    <w:rsid w:val="00FE2EF9"/>
    <w:rsid w:val="00FE5C49"/>
    <w:rsid w:val="00FE62FD"/>
    <w:rsid w:val="00FE6ED8"/>
    <w:rsid w:val="00FE77C4"/>
    <w:rsid w:val="00FE7FC8"/>
    <w:rsid w:val="00FF1902"/>
    <w:rsid w:val="00FF1A61"/>
    <w:rsid w:val="00FF39F3"/>
    <w:rsid w:val="00FF3D1A"/>
    <w:rsid w:val="00FF54D6"/>
    <w:rsid w:val="00FF6347"/>
    <w:rsid w:val="00FF6A23"/>
    <w:rsid w:val="00FF6CBF"/>
    <w:rsid w:val="1113C440"/>
    <w:rsid w:val="1A3C3E29"/>
    <w:rsid w:val="1BAF0C7C"/>
    <w:rsid w:val="2A184B59"/>
    <w:rsid w:val="34F3539E"/>
    <w:rsid w:val="456A2097"/>
    <w:rsid w:val="45F4FEB5"/>
    <w:rsid w:val="6F840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1579777"/>
  <w15:chartTrackingRefBased/>
  <w15:docId w15:val="{3BCE921B-6D55-4ED2-8F5D-3FE50560B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 w:qFormat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FollowedHyperlink">
    <w:name w:val="FollowedHyperlink"/>
    <w:uiPriority w:val="99"/>
    <w:unhideWhenUsed/>
    <w:rPr>
      <w:color w:val="800080"/>
      <w:u w:val="single"/>
    </w:rPr>
  </w:style>
  <w:style w:type="character" w:customStyle="1" w:styleId="list3Char">
    <w:name w:val="list3 Char"/>
    <w:link w:val="list3"/>
    <w:locked/>
    <w:rPr>
      <w:rFonts w:ascii="PMingLiU" w:eastAsia="PMingLiU" w:hAnsi="PMingLiU"/>
      <w:lang w:val="en-GB" w:eastAsia="ko-KR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unhideWhenUsed/>
    <w:rPr>
      <w:sz w:val="16"/>
      <w:szCs w:val="16"/>
    </w:rPr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sz w:val="18"/>
      <w:szCs w:val="22"/>
      <w:lang w:val="en-GB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zCs w:val="16"/>
      <w:lang w:val="en-GB" w:eastAsia="ja-JP"/>
    </w:rPr>
  </w:style>
  <w:style w:type="character" w:customStyle="1" w:styleId="Heading5Char">
    <w:name w:val="Heading 5 Char"/>
    <w:link w:val="Heading5"/>
    <w:uiPriority w:val="9"/>
    <w:rPr>
      <w:rFonts w:ascii="Cambria" w:eastAsia="SimSun" w:hAnsi="Cambria"/>
      <w:color w:val="243F60"/>
    </w:rPr>
  </w:style>
  <w:style w:type="character" w:customStyle="1" w:styleId="Heading1Char">
    <w:name w:val="Heading 1 Char"/>
    <w:link w:val="Heading1"/>
    <w:rPr>
      <w:rFonts w:ascii="Arial" w:eastAsia="Arial" w:hAnsi="Arial"/>
      <w:sz w:val="36"/>
      <w:lang w:val="en-GB" w:eastAsia="zh-CN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SimSun" w:hAnsi="Tahoma" w:cs="Times New Roman"/>
      <w:sz w:val="16"/>
      <w:szCs w:val="16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/>
      <w:sz w:val="22"/>
      <w:szCs w:val="22"/>
    </w:rPr>
  </w:style>
  <w:style w:type="character" w:customStyle="1" w:styleId="B1Char">
    <w:name w:val="B1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eastAsia="Malgun Gothic" w:hAnsi="Times New Roman"/>
      <w:lang w:val="en-GB"/>
    </w:rPr>
  </w:style>
  <w:style w:type="character" w:customStyle="1" w:styleId="EmailDiscussionChar">
    <w:name w:val="EmailDiscussion Char"/>
    <w:link w:val="EmailDiscussion"/>
    <w:locked/>
    <w:rPr>
      <w:rFonts w:ascii="Yu Mincho" w:eastAsia="Courier New" w:hAnsi="Yu Mincho" w:cs="Yu Mincho"/>
      <w:b/>
      <w:szCs w:val="24"/>
    </w:rPr>
  </w:style>
  <w:style w:type="character" w:customStyle="1" w:styleId="CaptionChar">
    <w:name w:val="Caption Char"/>
    <w:link w:val="Caption"/>
    <w:rPr>
      <w:rFonts w:ascii="Times New Roman" w:eastAsia="SimSun" w:hAnsi="Times New Roman"/>
      <w:b/>
      <w:bCs/>
      <w:lang w:eastAsia="en-US"/>
    </w:rPr>
  </w:style>
  <w:style w:type="character" w:customStyle="1" w:styleId="TACChar">
    <w:name w:val="TAC Char"/>
    <w:link w:val="TAC"/>
    <w:qFormat/>
    <w:locked/>
    <w:rPr>
      <w:rFonts w:ascii="Arial" w:eastAsia="MS Mincho" w:hAnsi="Arial" w:cs="Arial"/>
      <w:sz w:val="18"/>
      <w:szCs w:val="22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character" w:customStyle="1" w:styleId="Heading8Char">
    <w:name w:val="Heading 8 Char"/>
    <w:link w:val="Heading8"/>
    <w:uiPriority w:val="9"/>
    <w:semiHidden/>
    <w:rPr>
      <w:rFonts w:eastAsia="Times New Roman"/>
      <w:i/>
      <w:iCs/>
      <w:sz w:val="24"/>
      <w:szCs w:val="24"/>
    </w:rPr>
  </w:style>
  <w:style w:type="character" w:customStyle="1" w:styleId="msoins0">
    <w:name w:val="msoins"/>
  </w:style>
  <w:style w:type="character" w:customStyle="1" w:styleId="Heading6Char">
    <w:name w:val="Heading 6 Char"/>
    <w:link w:val="Heading6"/>
    <w:uiPriority w:val="9"/>
    <w:semiHidden/>
    <w:rPr>
      <w:rFonts w:eastAsia="Times New Roman"/>
      <w:b/>
      <w:bCs/>
      <w:sz w:val="22"/>
      <w:szCs w:val="22"/>
    </w:rPr>
  </w:style>
  <w:style w:type="character" w:customStyle="1" w:styleId="Heading3Char1">
    <w:name w:val="Heading 3 Char1"/>
    <w:aliases w:val="Heading 3 3GPP Char1"/>
    <w:semiHidden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Heading2Char1">
    <w:name w:val="Heading 2 Char1"/>
    <w:aliases w:val="H2 Char1,h2 Char1,DO NOT USE_h2 Char1,h21 Char1,Heading 2 3GPP Char1"/>
    <w:uiPriority w:val="9"/>
    <w:semiHidden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/>
    </w:rPr>
  </w:style>
  <w:style w:type="character" w:customStyle="1" w:styleId="Heading7Char">
    <w:name w:val="Heading 7 Char"/>
    <w:link w:val="Heading7"/>
    <w:uiPriority w:val="9"/>
    <w:semiHidden/>
    <w:rPr>
      <w:rFonts w:eastAsia="Times New Roman"/>
      <w:sz w:val="24"/>
      <w:szCs w:val="24"/>
    </w:rPr>
  </w:style>
  <w:style w:type="character" w:customStyle="1" w:styleId="ZGSM">
    <w:name w:val="ZGSM"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CommentsChar">
    <w:name w:val="Comments Char"/>
    <w:link w:val="Comments"/>
    <w:locked/>
    <w:rPr>
      <w:rFonts w:ascii="Arial" w:eastAsia="MS Mincho" w:hAnsi="Arial" w:cs="Arial"/>
      <w:i/>
      <w:sz w:val="18"/>
      <w:szCs w:val="24"/>
      <w:lang w:val="en-GB" w:eastAsia="en-GB"/>
    </w:rPr>
  </w:style>
  <w:style w:type="character" w:customStyle="1" w:styleId="observChar">
    <w:name w:val="observ. Char"/>
    <w:link w:val="observ"/>
    <w:rPr>
      <w:rFonts w:ascii="Times New Roman" w:eastAsia="SimSun" w:hAnsi="Times New Roman"/>
      <w:lang w:val="en-GB"/>
    </w:rPr>
  </w:style>
  <w:style w:type="character" w:customStyle="1" w:styleId="HeaderChar">
    <w:name w:val="Header Char"/>
    <w:link w:val="Header"/>
    <w:uiPriority w:val="99"/>
    <w:rPr>
      <w:rFonts w:ascii="Arial" w:eastAsia="SimSun" w:hAnsi="Arial" w:cs="Times New Roman"/>
      <w:b/>
      <w:sz w:val="18"/>
      <w:szCs w:val="20"/>
      <w:lang w:val="en-US" w:eastAsia="zh-CN"/>
    </w:rPr>
  </w:style>
  <w:style w:type="character" w:customStyle="1" w:styleId="EditorsNoteChar">
    <w:name w:val="Editor's Note Char"/>
    <w:aliases w:val="EN Char"/>
    <w:link w:val="EditorsNote"/>
    <w:rPr>
      <w:rFonts w:ascii="Times New Roman" w:eastAsia="Times New Roman" w:hAnsi="Times New Roman"/>
      <w:color w:val="FF0000"/>
    </w:rPr>
  </w:style>
  <w:style w:type="character" w:customStyle="1" w:styleId="NOChar">
    <w:name w:val="NO Char"/>
    <w:link w:val="NO"/>
    <w:qFormat/>
    <w:rPr>
      <w:rFonts w:ascii="Arial" w:eastAsia="Times New Roman" w:hAnsi="Arial"/>
      <w:lang w:val="en-GB"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FooterChar">
    <w:name w:val="Footer Char"/>
    <w:link w:val="Footer"/>
    <w:uiPriority w:val="99"/>
    <w:rPr>
      <w:rFonts w:ascii="Times New Roman" w:eastAsia="SimSun" w:hAnsi="Times New Roman" w:cs="Times New Roman"/>
      <w:sz w:val="20"/>
      <w:szCs w:val="20"/>
    </w:rPr>
  </w:style>
  <w:style w:type="character" w:customStyle="1" w:styleId="3GPPTextChar">
    <w:name w:val="3GPP Text Char"/>
    <w:link w:val="3GPPText"/>
    <w:qFormat/>
    <w:rPr>
      <w:rFonts w:ascii="Times New Roman" w:eastAsia="SimSun" w:hAnsi="Times New Roman"/>
      <w:sz w:val="22"/>
      <w:lang w:eastAsia="en-US"/>
    </w:rPr>
  </w:style>
  <w:style w:type="character" w:customStyle="1" w:styleId="B1Zchn">
    <w:name w:val="B1 Zchn"/>
    <w:locked/>
    <w:rPr>
      <w:rFonts w:ascii="Times New Roman" w:eastAsia="Times New Roman" w:hAnsi="Times New Roman"/>
      <w:lang w:val="en-GB" w:eastAsia="ja-JP"/>
    </w:rPr>
  </w:style>
  <w:style w:type="character" w:customStyle="1" w:styleId="Recommend-1Char">
    <w:name w:val="Recommend-1 Char"/>
    <w:link w:val="Recommend-1"/>
    <w:rPr>
      <w:rFonts w:ascii="Times New Roman" w:eastAsia="SimSun" w:hAnsi="Times New Roma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rFonts w:ascii="Times New Roman" w:eastAsia="SimSun" w:hAnsi="Times New Roman" w:cs="Times New Roman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val="en-GB" w:eastAsia="en-US"/>
    </w:rPr>
  </w:style>
  <w:style w:type="character" w:customStyle="1" w:styleId="content">
    <w:name w:val="content"/>
  </w:style>
  <w:style w:type="character" w:customStyle="1" w:styleId="TFChar">
    <w:name w:val="TF Char"/>
    <w:link w:val="TF"/>
    <w:locked/>
    <w:rPr>
      <w:rFonts w:ascii="Arial" w:eastAsia="Times New Roman" w:hAnsi="Arial" w:cs="Arial"/>
      <w:b/>
      <w:lang w:val="en-GB" w:eastAsia="ko-KR"/>
    </w:rPr>
  </w:style>
  <w:style w:type="character" w:customStyle="1" w:styleId="Heading2Char">
    <w:name w:val="Heading 2 Char"/>
    <w:link w:val="Heading2"/>
    <w:uiPriority w:val="9"/>
    <w:rPr>
      <w:rFonts w:ascii="Arial" w:eastAsia="Arial" w:hAnsi="Arial"/>
      <w:sz w:val="32"/>
      <w:lang w:val="en-GB" w:eastAsia="zh-CN"/>
    </w:rPr>
  </w:style>
  <w:style w:type="character" w:customStyle="1" w:styleId="Heading3Char">
    <w:name w:val="Heading 3 Char"/>
    <w:link w:val="Heading3"/>
    <w:rPr>
      <w:rFonts w:ascii="Arial" w:eastAsia="Arial" w:hAnsi="Arial"/>
      <w:sz w:val="28"/>
      <w:lang w:val="en-GB" w:eastAsia="zh-CN"/>
    </w:rPr>
  </w:style>
  <w:style w:type="character" w:customStyle="1" w:styleId="BodyTextChar">
    <w:name w:val="Body Text Char"/>
    <w:link w:val="BodyText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link w:val="Heading4"/>
    <w:uiPriority w:val="9"/>
    <w:rPr>
      <w:rFonts w:eastAsia="Times New Roman"/>
      <w:b/>
      <w:bCs/>
      <w:sz w:val="28"/>
      <w:szCs w:val="28"/>
    </w:rPr>
  </w:style>
  <w:style w:type="character" w:customStyle="1" w:styleId="Heading1Char1">
    <w:name w:val="Heading 1 Char1"/>
    <w:aliases w:val="H1 Char1,h1 Char1,Heading 1 3GPP Char1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TALCar">
    <w:name w:val="TAL Car"/>
    <w:link w:val="TAL"/>
    <w:qFormat/>
    <w:locked/>
    <w:rPr>
      <w:rFonts w:ascii="Arial" w:eastAsia="SimSun" w:hAnsi="Arial" w:cs="Arial"/>
      <w:sz w:val="18"/>
      <w:lang w:val="en-GB"/>
    </w:rPr>
  </w:style>
  <w:style w:type="character" w:customStyle="1" w:styleId="ProposalChar">
    <w:name w:val="Proposal Char"/>
    <w:link w:val="Proposal"/>
    <w:rPr>
      <w:rFonts w:ascii="Times New Roman" w:eastAsia="SimSun" w:hAnsi="Times New Roman"/>
      <w:lang w:val="en-GB"/>
    </w:rPr>
  </w:style>
  <w:style w:type="character" w:customStyle="1" w:styleId="Proposal2Char">
    <w:name w:val="Proposal 2 Char"/>
    <w:basedOn w:val="ProposalChar"/>
    <w:link w:val="Proposal2"/>
    <w:rPr>
      <w:rFonts w:ascii="Times New Roman" w:eastAsia="SimSun" w:hAnsi="Times New Roman"/>
      <w:lang w:val="en-GB"/>
    </w:rPr>
  </w:style>
  <w:style w:type="character" w:customStyle="1" w:styleId="TALCharCharChar">
    <w:name w:val="TAL Char Char Char"/>
    <w:link w:val="TALCharChar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rPr>
      <w:rFonts w:ascii="Arial" w:hAnsi="Arial"/>
      <w:b/>
      <w:sz w:val="18"/>
      <w:lang w:eastAsia="en-US"/>
    </w:rPr>
  </w:style>
  <w:style w:type="paragraph" w:styleId="List30">
    <w:name w:val="List 3"/>
    <w:basedOn w:val="Normal"/>
    <w:uiPriority w:val="99"/>
    <w:unhideWhenUsed/>
    <w:pPr>
      <w:ind w:left="1080" w:hanging="360"/>
      <w:contextualSpacing/>
    </w:pPr>
  </w:style>
  <w:style w:type="paragraph" w:styleId="BodyText">
    <w:name w:val="Body Text"/>
    <w:basedOn w:val="Normal"/>
    <w:link w:val="BodyTextChar"/>
    <w:unhideWhenUsed/>
    <w:pPr>
      <w:spacing w:after="120"/>
    </w:pPr>
    <w:rPr>
      <w:lang w:val="en-GB"/>
    </w:r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TOC3">
    <w:name w:val="toc 3"/>
    <w:basedOn w:val="Normal"/>
    <w:next w:val="Normal"/>
    <w:uiPriority w:val="39"/>
    <w:unhideWhenUsed/>
    <w:pPr>
      <w:spacing w:after="100"/>
      <w:ind w:left="400"/>
    </w:pPr>
  </w:style>
  <w:style w:type="paragraph" w:styleId="List2">
    <w:name w:val="List 2"/>
    <w:basedOn w:val="Normal"/>
    <w:uiPriority w:val="99"/>
    <w:unhideWhenUsed/>
    <w:pPr>
      <w:ind w:left="720" w:hanging="360"/>
      <w:contextualSpacing/>
    </w:pPr>
  </w:style>
  <w:style w:type="paragraph" w:styleId="List">
    <w:name w:val="List"/>
    <w:basedOn w:val="Normal"/>
    <w:uiPriority w:val="99"/>
    <w:unhideWhenUsed/>
    <w:pPr>
      <w:ind w:left="360" w:hanging="360"/>
      <w:contextualSpacing/>
    </w:pPr>
  </w:style>
  <w:style w:type="paragraph" w:styleId="TOC4">
    <w:name w:val="toc 4"/>
    <w:basedOn w:val="TOC3"/>
    <w:uiPriority w:val="99"/>
    <w:unhideWhenUsed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lang w:eastAsia="zh-CN"/>
    </w:rPr>
  </w:style>
  <w:style w:type="paragraph" w:styleId="Header">
    <w:name w:val="header"/>
    <w:link w:val="HeaderChar"/>
    <w:uiPriority w:val="99"/>
    <w:unhideWhenUsed/>
    <w:pPr>
      <w:widowControl w:val="0"/>
      <w:overflowPunct w:val="0"/>
      <w:autoSpaceDE w:val="0"/>
      <w:autoSpaceDN w:val="0"/>
      <w:adjustRightInd w:val="0"/>
    </w:pPr>
    <w:rPr>
      <w:rFonts w:ascii="Arial" w:hAnsi="Arial"/>
      <w:b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TOC1">
    <w:name w:val="toc 1"/>
    <w:basedOn w:val="Normal"/>
    <w:next w:val="Normal"/>
    <w:uiPriority w:val="39"/>
    <w:unhideWhenUsed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styleId="TOC2">
    <w:name w:val="toc 2"/>
    <w:basedOn w:val="Normal"/>
    <w:next w:val="Normal"/>
    <w:uiPriority w:val="39"/>
    <w:unhideWhenUsed/>
    <w:pPr>
      <w:overflowPunct/>
      <w:autoSpaceDE/>
      <w:autoSpaceDN/>
      <w:adjustRightInd/>
      <w:spacing w:after="100" w:line="259" w:lineRule="auto"/>
      <w:ind w:left="220"/>
    </w:pPr>
    <w:rPr>
      <w:rFonts w:eastAsia="Times New Roman"/>
      <w:szCs w:val="22"/>
    </w:rPr>
  </w:style>
  <w:style w:type="paragraph" w:styleId="List4">
    <w:name w:val="List 4"/>
    <w:basedOn w:val="Normal"/>
    <w:uiPriority w:val="99"/>
    <w:unhideWhenUsed/>
    <w:pPr>
      <w:ind w:left="1440" w:hanging="360"/>
      <w:contextualSpacing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EditorsNote">
    <w:name w:val="Editor's Note"/>
    <w:basedOn w:val="Normal"/>
    <w:link w:val="EditorsNoteChar"/>
    <w:pPr>
      <w:keepLines/>
      <w:ind w:left="1135" w:hanging="851"/>
      <w:textAlignment w:val="baseline"/>
    </w:pPr>
    <w:rPr>
      <w:rFonts w:eastAsia="Times New Roman"/>
      <w:color w:val="FF000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paragraph" w:styleId="TOCHeading">
    <w:name w:val="TOC Heading"/>
    <w:basedOn w:val="Heading1"/>
    <w:next w:val="Normal"/>
    <w:uiPriority w:val="39"/>
    <w:qFormat/>
    <w:pPr>
      <w:widowControl/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 w:val="22"/>
      <w:szCs w:val="24"/>
      <w:lang w:val="en-GB" w:eastAsia="en-GB"/>
    </w:rPr>
  </w:style>
  <w:style w:type="paragraph" w:customStyle="1" w:styleId="list1">
    <w:name w:val="list1"/>
    <w:basedOn w:val="ListParagraph"/>
    <w:uiPriority w:val="99"/>
    <w:qFormat/>
    <w:pPr>
      <w:overflowPunct/>
      <w:autoSpaceDE/>
      <w:autoSpaceDN/>
      <w:adjustRightInd/>
      <w:spacing w:after="0"/>
      <w:ind w:left="360" w:hanging="360"/>
    </w:pPr>
    <w:rPr>
      <w:rFonts w:ascii="Calibri" w:eastAsia="Calibri" w:hAnsi="Calibri"/>
    </w:rPr>
  </w:style>
  <w:style w:type="paragraph" w:customStyle="1" w:styleId="B2">
    <w:name w:val="B2"/>
    <w:basedOn w:val="List2"/>
    <w:link w:val="B2Char"/>
    <w:qFormat/>
    <w:pPr>
      <w:overflowPunct/>
      <w:autoSpaceDE/>
      <w:autoSpaceDN/>
      <w:adjustRightInd/>
      <w:ind w:left="851" w:hanging="284"/>
    </w:pPr>
    <w:rPr>
      <w:rFonts w:eastAsia="Malgun Gothic"/>
      <w:lang w:val="en-GB"/>
    </w:rPr>
  </w:style>
  <w:style w:type="paragraph" w:customStyle="1" w:styleId="list40">
    <w:name w:val="list4"/>
    <w:basedOn w:val="list3"/>
    <w:uiPriority w:val="99"/>
    <w:qFormat/>
    <w:pPr>
      <w:tabs>
        <w:tab w:val="left" w:pos="2880"/>
      </w:tabs>
      <w:ind w:left="1620" w:hanging="270"/>
    </w:pPr>
  </w:style>
  <w:style w:type="paragraph" w:customStyle="1" w:styleId="B4">
    <w:name w:val="B4"/>
    <w:basedOn w:val="List4"/>
    <w:link w:val="B4Char"/>
    <w:qFormat/>
    <w:pPr>
      <w:ind w:left="1418" w:hanging="284"/>
      <w:textAlignment w:val="baseline"/>
    </w:pPr>
    <w:rPr>
      <w:rFonts w:eastAsia="Times New Roman"/>
    </w:rPr>
  </w:style>
  <w:style w:type="paragraph" w:customStyle="1" w:styleId="observ">
    <w:name w:val="observ."/>
    <w:basedOn w:val="Proposal"/>
    <w:link w:val="observChar"/>
    <w:qFormat/>
    <w:pPr>
      <w:numPr>
        <w:numId w:val="2"/>
      </w:numPr>
    </w:pPr>
    <w:rPr>
      <w:lang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Proposal">
    <w:name w:val="Proposal"/>
    <w:basedOn w:val="Normal"/>
    <w:link w:val="ProposalChar"/>
    <w:qFormat/>
    <w:pPr>
      <w:jc w:val="both"/>
    </w:pPr>
    <w:rPr>
      <w:lang w:val="en-GB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3"/>
      </w:numPr>
      <w:spacing w:before="60" w:after="60"/>
      <w:jc w:val="both"/>
      <w:textAlignment w:val="baseline"/>
    </w:pPr>
    <w:rPr>
      <w:sz w:val="22"/>
      <w:lang w:eastAsia="zh-CN"/>
    </w:rPr>
  </w:style>
  <w:style w:type="paragraph" w:customStyle="1" w:styleId="Recommend-1">
    <w:name w:val="Recommend-1"/>
    <w:basedOn w:val="Normal"/>
    <w:link w:val="Recommend-1Char"/>
    <w:qFormat/>
    <w:pPr>
      <w:numPr>
        <w:numId w:val="4"/>
      </w:numPr>
      <w:jc w:val="both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szCs w:val="16"/>
      <w:lang w:val="en-GB" w:eastAsia="ja-JP"/>
    </w:rPr>
  </w:style>
  <w:style w:type="paragraph" w:customStyle="1" w:styleId="Proposal2">
    <w:name w:val="Proposal 2"/>
    <w:basedOn w:val="Proposal"/>
    <w:link w:val="Proposal2Char"/>
    <w:qFormat/>
    <w:pPr>
      <w:numPr>
        <w:ilvl w:val="1"/>
        <w:numId w:val="5"/>
      </w:numPr>
    </w:pPr>
  </w:style>
  <w:style w:type="paragraph" w:styleId="Revision">
    <w:name w:val="Revision"/>
    <w:uiPriority w:val="99"/>
    <w:semiHidden/>
    <w:rPr>
      <w:rFonts w:ascii="Times New Roman" w:hAnsi="Times New Roman"/>
      <w:lang w:eastAsia="en-US"/>
    </w:rPr>
  </w:style>
  <w:style w:type="paragraph" w:customStyle="1" w:styleId="list3">
    <w:name w:val="list3"/>
    <w:basedOn w:val="Normal"/>
    <w:link w:val="list3Char"/>
    <w:qFormat/>
    <w:pPr>
      <w:overflowPunct/>
      <w:autoSpaceDE/>
      <w:autoSpaceDN/>
      <w:adjustRightInd/>
      <w:spacing w:after="0"/>
      <w:ind w:left="1260" w:hanging="360"/>
      <w:contextualSpacing/>
    </w:pPr>
    <w:rPr>
      <w:rFonts w:ascii="PMingLiU" w:eastAsia="PMingLiU" w:hAnsi="PMingLiU"/>
      <w:sz w:val="22"/>
      <w:szCs w:val="22"/>
      <w:lang w:val="en-GB" w:eastAsia="ko-KR"/>
    </w:rPr>
  </w:style>
  <w:style w:type="paragraph" w:customStyle="1" w:styleId="Body-1">
    <w:name w:val="Body-1"/>
    <w:basedOn w:val="Normal"/>
    <w:qFormat/>
    <w:pPr>
      <w:numPr>
        <w:ilvl w:val="1"/>
        <w:numId w:val="6"/>
      </w:numPr>
      <w:adjustRightInd/>
      <w:spacing w:after="0"/>
      <w:ind w:left="576" w:hanging="576"/>
    </w:pPr>
    <w:rPr>
      <w:rFonts w:ascii="Arial" w:eastAsia="Calibri" w:hAnsi="Arial" w:cs="Arial"/>
      <w:color w:val="833C0B"/>
    </w:rPr>
  </w:style>
  <w:style w:type="paragraph" w:customStyle="1" w:styleId="TF">
    <w:name w:val="TF"/>
    <w:aliases w:val="left"/>
    <w:basedOn w:val="TH"/>
    <w:link w:val="TFChar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  <w:contextualSpacing/>
    </w:pPr>
    <w:rPr>
      <w:sz w:val="22"/>
      <w:szCs w:val="22"/>
    </w:rPr>
  </w:style>
  <w:style w:type="paragraph" w:customStyle="1" w:styleId="B3">
    <w:name w:val="B3"/>
    <w:basedOn w:val="List30"/>
    <w:link w:val="B3Char2"/>
    <w:qFormat/>
    <w:pPr>
      <w:ind w:left="1135" w:hanging="284"/>
      <w:textAlignment w:val="baseline"/>
    </w:pPr>
    <w:rPr>
      <w:rFonts w:eastAsia="Times New Roman"/>
    </w:rPr>
  </w:style>
  <w:style w:type="paragraph" w:customStyle="1" w:styleId="00BodyText">
    <w:name w:val="00 BodyText"/>
    <w:basedOn w:val="Normal"/>
    <w:uiPriority w:val="99"/>
    <w:pPr>
      <w:numPr>
        <w:numId w:val="7"/>
      </w:numPr>
      <w:overflowPunct/>
      <w:autoSpaceDE/>
      <w:autoSpaceDN/>
      <w:adjustRightInd/>
      <w:spacing w:after="220"/>
      <w:ind w:left="0" w:firstLine="0"/>
    </w:pPr>
    <w:rPr>
      <w:rFonts w:ascii="Arial" w:eastAsia="Times New Roman" w:hAnsi="Arial"/>
      <w:sz w:val="22"/>
    </w:rPr>
  </w:style>
  <w:style w:type="paragraph" w:customStyle="1" w:styleId="doc-title0">
    <w:name w:val="doc-title"/>
    <w:basedOn w:val="Normal"/>
    <w:uiPriority w:val="99"/>
    <w:pPr>
      <w:overflowPunct/>
      <w:autoSpaceDE/>
      <w:autoSpaceDN/>
      <w:adjustRightInd/>
      <w:spacing w:after="0"/>
      <w:ind w:left="1260" w:hanging="1260"/>
    </w:pPr>
    <w:rPr>
      <w:rFonts w:ascii="Arial" w:hAnsi="Arial" w:cs="Arial"/>
      <w:sz w:val="22"/>
      <w:szCs w:val="22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</w:pPr>
    <w:rPr>
      <w:rFonts w:ascii="Arial" w:eastAsia="MS Mincho" w:hAnsi="Arial" w:cs="Arial"/>
      <w:i/>
      <w:sz w:val="18"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pPr>
      <w:keepNext/>
      <w:keepLines/>
      <w:overflowPunct/>
      <w:autoSpaceDE/>
      <w:autoSpaceDN/>
      <w:adjustRightInd/>
      <w:spacing w:after="0"/>
      <w:jc w:val="center"/>
    </w:pPr>
    <w:rPr>
      <w:rFonts w:ascii="Arial" w:eastAsia="MS Mincho" w:hAnsi="Arial" w:cs="Arial"/>
      <w:sz w:val="18"/>
      <w:szCs w:val="22"/>
      <w:lang w:val="en-GB"/>
    </w:rPr>
  </w:style>
  <w:style w:type="paragraph" w:customStyle="1" w:styleId="references0">
    <w:name w:val="references"/>
    <w:pPr>
      <w:numPr>
        <w:numId w:val="8"/>
      </w:numPr>
      <w:tabs>
        <w:tab w:val="left" w:pos="360"/>
      </w:tabs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ind w:left="568" w:hanging="284"/>
    </w:pPr>
    <w:rPr>
      <w:rFonts w:eastAsia="Times New Roman"/>
      <w:lang w:val="en-GB"/>
    </w:rPr>
  </w:style>
  <w:style w:type="paragraph" w:customStyle="1" w:styleId="Doc-title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sz w:val="22"/>
      <w:szCs w:val="24"/>
      <w:lang w:val="en-GB" w:eastAsia="en-GB"/>
    </w:rPr>
  </w:style>
  <w:style w:type="paragraph" w:customStyle="1" w:styleId="References">
    <w:name w:val="References"/>
    <w:basedOn w:val="Normal"/>
    <w:uiPriority w:val="99"/>
    <w:pPr>
      <w:numPr>
        <w:ilvl w:val="2"/>
        <w:numId w:val="7"/>
      </w:numPr>
      <w:tabs>
        <w:tab w:val="left" w:pos="2481"/>
      </w:tabs>
      <w:overflowPunct/>
      <w:autoSpaceDE/>
      <w:autoSpaceDN/>
      <w:adjustRightInd/>
      <w:spacing w:after="0"/>
      <w:ind w:left="2481" w:hanging="681"/>
    </w:pPr>
    <w:rPr>
      <w:rFonts w:eastAsia="Times New Roman"/>
      <w:szCs w:val="24"/>
    </w:r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 w:cs="Arial"/>
      <w:sz w:val="18"/>
      <w:szCs w:val="22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/>
    </w:rPr>
  </w:style>
  <w:style w:type="paragraph" w:customStyle="1" w:styleId="Agreement">
    <w:name w:val="Agreement"/>
    <w:basedOn w:val="Normal"/>
    <w:next w:val="Doc-text2"/>
    <w:qFormat/>
    <w:pPr>
      <w:numPr>
        <w:numId w:val="9"/>
      </w:numPr>
      <w:tabs>
        <w:tab w:val="left" w:pos="360"/>
      </w:tabs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val="en-GB" w:eastAsia="en-GB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</w:pPr>
    <w:rPr>
      <w:rFonts w:eastAsia="Times New Roman"/>
      <w:lang w:val="en-GB"/>
    </w:rPr>
  </w:style>
  <w:style w:type="paragraph" w:customStyle="1" w:styleId="3GPPText">
    <w:name w:val="3GPP Text"/>
    <w:basedOn w:val="Normal"/>
    <w:link w:val="3GPPTextChar"/>
    <w:qFormat/>
    <w:pPr>
      <w:spacing w:before="120" w:after="120" w:line="276" w:lineRule="auto"/>
      <w:jc w:val="both"/>
      <w:textAlignment w:val="baseline"/>
    </w:pPr>
    <w:rPr>
      <w:sz w:val="22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Yu Mincho" w:eastAsia="Courier New" w:hAnsi="Yu Mincho" w:cs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tabs>
        <w:tab w:val="left" w:pos="1619"/>
      </w:tabs>
      <w:overflowPunct/>
      <w:autoSpaceDE/>
      <w:autoSpaceDN/>
      <w:adjustRightInd/>
      <w:spacing w:before="40" w:after="0"/>
      <w:ind w:left="1619" w:hanging="360"/>
    </w:pPr>
    <w:rPr>
      <w:rFonts w:ascii="Yu Mincho" w:eastAsia="Courier New" w:hAnsi="Yu Mincho" w:cs="Yu Mincho"/>
      <w:b/>
      <w:szCs w:val="24"/>
      <w:lang w:eastAsia="zh-CN"/>
    </w:rPr>
  </w:style>
  <w:style w:type="table" w:styleId="TableGrid">
    <w:name w:val="Table Grid"/>
    <w:basedOn w:val="TableNormal"/>
    <w:uiPriority w:val="39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5">
    <w:name w:val="B5"/>
    <w:basedOn w:val="List5"/>
    <w:link w:val="B5Char"/>
    <w:qFormat/>
    <w:rsid w:val="00B93BB1"/>
    <w:pPr>
      <w:overflowPunct/>
      <w:autoSpaceDE/>
      <w:autoSpaceDN/>
      <w:adjustRightInd/>
      <w:ind w:left="1702" w:hanging="284"/>
      <w:contextualSpacing w:val="0"/>
    </w:pPr>
    <w:rPr>
      <w:lang w:val="en-GB"/>
    </w:rPr>
  </w:style>
  <w:style w:type="character" w:customStyle="1" w:styleId="B5Char">
    <w:name w:val="B5 Char"/>
    <w:link w:val="B5"/>
    <w:qFormat/>
    <w:rsid w:val="00B93BB1"/>
    <w:rPr>
      <w:rFonts w:ascii="Times New Roman" w:hAnsi="Times New Roman"/>
      <w:lang w:val="en-GB" w:eastAsia="en-US"/>
    </w:rPr>
  </w:style>
  <w:style w:type="paragraph" w:styleId="List5">
    <w:name w:val="List 5"/>
    <w:basedOn w:val="Normal"/>
    <w:uiPriority w:val="99"/>
    <w:semiHidden/>
    <w:unhideWhenUsed/>
    <w:rsid w:val="00B93BB1"/>
    <w:pPr>
      <w:ind w:left="1800" w:hanging="360"/>
      <w:contextualSpacing/>
    </w:pPr>
  </w:style>
  <w:style w:type="character" w:customStyle="1" w:styleId="3GPPAgreementsChar">
    <w:name w:val="3GPP Agreements Char"/>
    <w:link w:val="3GPPAgreements"/>
    <w:qFormat/>
    <w:locked/>
    <w:rsid w:val="004D694C"/>
    <w:rPr>
      <w:rFonts w:ascii="Times New Roman" w:hAnsi="Times New Roman"/>
      <w:sz w:val="22"/>
    </w:rPr>
  </w:style>
  <w:style w:type="paragraph" w:customStyle="1" w:styleId="listparagraph0">
    <w:name w:val="listparagraph"/>
    <w:basedOn w:val="Normal"/>
    <w:rsid w:val="004D694C"/>
    <w:pPr>
      <w:overflowPunct/>
      <w:autoSpaceDE/>
      <w:autoSpaceDN/>
      <w:adjustRightInd/>
      <w:spacing w:after="160" w:line="252" w:lineRule="auto"/>
      <w:ind w:left="720"/>
    </w:pPr>
    <w:rPr>
      <w:rFonts w:ascii="Calibri" w:eastAsia="Times New Roman" w:hAnsi="Calibri" w:cs="SimSun"/>
      <w:sz w:val="22"/>
      <w:szCs w:val="22"/>
    </w:rPr>
  </w:style>
  <w:style w:type="character" w:customStyle="1" w:styleId="apple-converted-space">
    <w:name w:val="apple-converted-space"/>
    <w:rsid w:val="004D694C"/>
  </w:style>
  <w:style w:type="paragraph" w:styleId="ListBullet">
    <w:name w:val="List Bullet"/>
    <w:basedOn w:val="List"/>
    <w:uiPriority w:val="99"/>
    <w:qFormat/>
    <w:rsid w:val="00B16E1A"/>
    <w:pPr>
      <w:numPr>
        <w:numId w:val="33"/>
      </w:numPr>
      <w:overflowPunct/>
      <w:autoSpaceDE/>
      <w:autoSpaceDN/>
      <w:adjustRightInd/>
      <w:spacing w:after="120" w:line="259" w:lineRule="auto"/>
      <w:ind w:left="720"/>
      <w:contextualSpacing w:val="0"/>
      <w:jc w:val="both"/>
    </w:pPr>
    <w:rPr>
      <w:rFonts w:ascii="Arial" w:eastAsiaTheme="minorEastAsia" w:hAnsi="Arial" w:cs="Arial"/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9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5ddb6c91312342e5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E5A7DD-DE51-45AB-86C7-5402A18B7C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557B80-197B-4084-8137-9CC29FAE306F}">
  <ds:schemaRefs>
    <ds:schemaRef ds:uri="042397af-7977-45ef-9118-11c18c8623b6"/>
    <ds:schemaRef ds:uri="80530660-24fd-4391-a7a1-d653900fee4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A492684-17C1-4903-B2AE-63ABBB27B8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1173</TotalTime>
  <Pages>6</Pages>
  <Words>1143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7649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CTPClassification=CTP_IC:VisualMarkings=, CTPClassification=CTP_IC</cp:keywords>
  <cp:lastModifiedBy>Intel1</cp:lastModifiedBy>
  <cp:revision>11</cp:revision>
  <dcterms:created xsi:type="dcterms:W3CDTF">2021-01-12T03:03:00Z</dcterms:created>
  <dcterms:modified xsi:type="dcterms:W3CDTF">2021-01-14T03:13:00Z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TitusGUID">
    <vt:lpwstr>72fe72f8-408d-4c5e-b7e9-3181df87b220</vt:lpwstr>
  </property>
  <property fmtid="{D5CDD505-2E9C-101B-9397-08002B2CF9AE}" pid="5" name="ParentId">
    <vt:lpwstr/>
  </property>
  <property fmtid="{D5CDD505-2E9C-101B-9397-08002B2CF9AE}" pid="6" name="ReportOwner">
    <vt:lpwstr/>
  </property>
  <property fmtid="{D5CDD505-2E9C-101B-9397-08002B2CF9AE}" pid="7" name="CTP_BU">
    <vt:lpwstr/>
  </property>
  <property fmtid="{D5CDD505-2E9C-101B-9397-08002B2CF9AE}" pid="8" name="CTP_TimeStamp">
    <vt:lpwstr>2020-09-17 09:41:27Z</vt:lpwstr>
  </property>
  <property fmtid="{D5CDD505-2E9C-101B-9397-08002B2CF9AE}" pid="9" name="Sign-off status">
    <vt:lpwstr/>
  </property>
  <property fmtid="{D5CDD505-2E9C-101B-9397-08002B2CF9AE}" pid="10" name="ContentTypeId">
    <vt:lpwstr>0x010100C3355BB4B7850E44A83DAD8AF6CF14B0</vt:lpwstr>
  </property>
  <property fmtid="{D5CDD505-2E9C-101B-9397-08002B2CF9AE}" pid="11" name="KSOProductBuildVer">
    <vt:lpwstr>2052-10.8.2.7027</vt:lpwstr>
  </property>
  <property fmtid="{D5CDD505-2E9C-101B-9397-08002B2CF9AE}" pid="12" name="_2015_ms_pID_725343">
    <vt:lpwstr>(2)VLxOiBG4JbuRMFVHLXD0rRECwLGC0elteAprigJdhDovZCSA6dNFFNmNVyapcOvMWT6qkj7J_x000d_
hnKuO88Qv3WNq2AT35PwJylyLrR8+ezB/xClqqHjEMAiM0bX/KVQoT72qo6n4CeWAwZfY8Yh_x000d_
Tsn19NyDIr6D1ytFAw4TfgYqvc0s0bwIymwSNMYbGA027ppripq+1BT23MY1zmpY+D0HZrkr_x000d_
2aHqe/0kQ0nV9KD377</vt:lpwstr>
  </property>
  <property fmtid="{D5CDD505-2E9C-101B-9397-08002B2CF9AE}" pid="13" name="_2015_ms_pID_7253431">
    <vt:lpwstr>B0HweiEPW3ipzqu4sY9QlbsOw34KidYMYVTRfYAIiJPVngL7Q1DZl3_x000d_
BA5a3E1tf7QNcKer6DepyTBoturSO2+BaZvbkkYevjdBzMAiQw3Y9tIvmXD5dePQ/FjEz1+Z_x000d_
MgQbWu4Q79ZMBBbxDzNgW6YNuwDtNYyHvypBK+hdIkQVADeHB72VaLEDrKxKdkmySnfFGjrQ_x000d_
7cpr77abLEM9szAn</vt:lpwstr>
  </property>
  <property fmtid="{D5CDD505-2E9C-101B-9397-08002B2CF9AE}" pid="14" name="CTPClassification">
    <vt:lpwstr>CTP_IC</vt:lpwstr>
  </property>
  <property fmtid="{D5CDD505-2E9C-101B-9397-08002B2CF9AE}" pid="15" name="MSIP_Label_9aa06179-68b3-4e2b-b09b-a2424735516b_Enabled">
    <vt:lpwstr>True</vt:lpwstr>
  </property>
  <property fmtid="{D5CDD505-2E9C-101B-9397-08002B2CF9AE}" pid="16" name="MSIP_Label_9aa06179-68b3-4e2b-b09b-a2424735516b_SiteId">
    <vt:lpwstr>46c98d88-e344-4ed4-8496-4ed7712e255d</vt:lpwstr>
  </property>
  <property fmtid="{D5CDD505-2E9C-101B-9397-08002B2CF9AE}" pid="17" name="MSIP_Label_9aa06179-68b3-4e2b-b09b-a2424735516b_Owner">
    <vt:lpwstr>yi.guo@intel.com</vt:lpwstr>
  </property>
  <property fmtid="{D5CDD505-2E9C-101B-9397-08002B2CF9AE}" pid="18" name="MSIP_Label_9aa06179-68b3-4e2b-b09b-a2424735516b_SetDate">
    <vt:lpwstr>2020-09-18T01:31:55.8690423Z</vt:lpwstr>
  </property>
  <property fmtid="{D5CDD505-2E9C-101B-9397-08002B2CF9AE}" pid="19" name="MSIP_Label_9aa06179-68b3-4e2b-b09b-a2424735516b_Name">
    <vt:lpwstr>Intel Confidential</vt:lpwstr>
  </property>
  <property fmtid="{D5CDD505-2E9C-101B-9397-08002B2CF9AE}" pid="20" name="MSIP_Label_9aa06179-68b3-4e2b-b09b-a2424735516b_Application">
    <vt:lpwstr>Microsoft Azure Information Protection</vt:lpwstr>
  </property>
  <property fmtid="{D5CDD505-2E9C-101B-9397-08002B2CF9AE}" pid="21" name="MSIP_Label_9aa06179-68b3-4e2b-b09b-a2424735516b_ActionId">
    <vt:lpwstr>9b7d1d82-659c-4e8d-8072-7777b175a118</vt:lpwstr>
  </property>
  <property fmtid="{D5CDD505-2E9C-101B-9397-08002B2CF9AE}" pid="22" name="MSIP_Label_9aa06179-68b3-4e2b-b09b-a2424735516b_Extended_MSFT_Method">
    <vt:lpwstr>Automatic</vt:lpwstr>
  </property>
  <property fmtid="{D5CDD505-2E9C-101B-9397-08002B2CF9AE}" pid="23" name="MSIP_Label_0359f705-2ba0-454b-9cfc-6ce5bcaac040_Enabled">
    <vt:lpwstr>True</vt:lpwstr>
  </property>
  <property fmtid="{D5CDD505-2E9C-101B-9397-08002B2CF9AE}" pid="24" name="MSIP_Label_0359f705-2ba0-454b-9cfc-6ce5bcaac040_SiteId">
    <vt:lpwstr>68283f3b-8487-4c86-adb3-a5228f18b893</vt:lpwstr>
  </property>
  <property fmtid="{D5CDD505-2E9C-101B-9397-08002B2CF9AE}" pid="25" name="MSIP_Label_0359f705-2ba0-454b-9cfc-6ce5bcaac040_SetDate">
    <vt:lpwstr>2020-05-15T13:54:35Z</vt:lpwstr>
  </property>
  <property fmtid="{D5CDD505-2E9C-101B-9397-08002B2CF9AE}" pid="26" name="MSIP_Label_0359f705-2ba0-454b-9cfc-6ce5bcaac040_Name">
    <vt:lpwstr>0359f705-2ba0-454b-9cfc-6ce5bcaac040</vt:lpwstr>
  </property>
  <property fmtid="{D5CDD505-2E9C-101B-9397-08002B2CF9AE}" pid="27" name="MSIP_Label_0359f705-2ba0-454b-9cfc-6ce5bcaac040_ActionId">
    <vt:lpwstr>3d7fd1d3-7ead-4c9f-a63d-000091352868</vt:lpwstr>
  </property>
  <property fmtid="{D5CDD505-2E9C-101B-9397-08002B2CF9AE}" pid="28" name="MSIP_Label_0359f705-2ba0-454b-9cfc-6ce5bcaac040_Extended_MSFT_Method">
    <vt:lpwstr>Automatic</vt:lpwstr>
  </property>
  <property fmtid="{D5CDD505-2E9C-101B-9397-08002B2CF9AE}" pid="29" name="Sensitivity">
    <vt:lpwstr>Intel Confidential 0359f705-2ba0-454b-9cfc-6ce5bcaac040</vt:lpwstr>
  </property>
</Properties>
</file>